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21433" w14:textId="77777777" w:rsidR="004939AE" w:rsidRPr="00F150C0" w:rsidRDefault="004939AE" w:rsidP="004939AE">
      <w:pPr>
        <w:tabs>
          <w:tab w:val="left" w:pos="7371"/>
        </w:tabs>
        <w:rPr>
          <w:rFonts w:ascii="Arial" w:hAnsi="Arial" w:cs="Arial"/>
          <w:b/>
          <w:bCs/>
        </w:rPr>
      </w:pPr>
      <w:r w:rsidRPr="00F150C0">
        <w:rPr>
          <w:rFonts w:ascii="Arial" w:hAnsi="Arial" w:cs="Arial"/>
          <w:b/>
          <w:bCs/>
        </w:rPr>
        <w:t>PRESSEMITTEILUNG</w:t>
      </w:r>
    </w:p>
    <w:p w14:paraId="4DE549EA" w14:textId="7AE8E65C" w:rsidR="009C3378" w:rsidRDefault="009C3378"/>
    <w:p w14:paraId="6C83FA34" w14:textId="76D00236" w:rsidR="00ED3EC7" w:rsidRDefault="00C22DF2" w:rsidP="000F3FE8">
      <w:pPr>
        <w:autoSpaceDE w:val="0"/>
        <w:autoSpaceDN w:val="0"/>
        <w:adjustRightInd w:val="0"/>
        <w:rPr>
          <w:rFonts w:ascii="Arial" w:hAnsi="Arial" w:cs="Arial"/>
          <w:b/>
          <w:color w:val="000000" w:themeColor="text1"/>
          <w:sz w:val="28"/>
          <w:szCs w:val="28"/>
        </w:rPr>
      </w:pPr>
      <w:r w:rsidRPr="00C22E94">
        <w:rPr>
          <w:rFonts w:ascii="Arial" w:hAnsi="Arial" w:cs="Arial"/>
          <w:b/>
          <w:color w:val="000000" w:themeColor="text1"/>
          <w:sz w:val="28"/>
          <w:szCs w:val="28"/>
        </w:rPr>
        <w:t xml:space="preserve">HKL </w:t>
      </w:r>
      <w:r w:rsidR="00FE1A9E">
        <w:rPr>
          <w:rFonts w:ascii="Arial" w:hAnsi="Arial" w:cs="Arial"/>
          <w:b/>
          <w:color w:val="000000" w:themeColor="text1"/>
          <w:sz w:val="28"/>
          <w:szCs w:val="28"/>
        </w:rPr>
        <w:t>startet</w:t>
      </w:r>
      <w:r w:rsidR="00FE1A9E" w:rsidRPr="00C22E94">
        <w:rPr>
          <w:rFonts w:ascii="Arial" w:hAnsi="Arial" w:cs="Arial"/>
          <w:b/>
          <w:color w:val="000000" w:themeColor="text1"/>
          <w:sz w:val="28"/>
          <w:szCs w:val="28"/>
        </w:rPr>
        <w:t xml:space="preserve"> </w:t>
      </w:r>
      <w:r w:rsidR="00FE1A9E">
        <w:rPr>
          <w:rFonts w:ascii="Arial" w:hAnsi="Arial" w:cs="Arial"/>
          <w:b/>
          <w:color w:val="000000" w:themeColor="text1"/>
          <w:sz w:val="28"/>
          <w:szCs w:val="28"/>
        </w:rPr>
        <w:t xml:space="preserve">den </w:t>
      </w:r>
      <w:r w:rsidR="006230C7">
        <w:rPr>
          <w:rFonts w:ascii="Arial" w:hAnsi="Arial" w:cs="Arial"/>
          <w:b/>
          <w:color w:val="000000" w:themeColor="text1"/>
          <w:sz w:val="28"/>
          <w:szCs w:val="28"/>
        </w:rPr>
        <w:t>„B</w:t>
      </w:r>
      <w:r w:rsidR="00682ECE">
        <w:rPr>
          <w:rFonts w:ascii="Arial" w:hAnsi="Arial" w:cs="Arial"/>
          <w:b/>
          <w:color w:val="000000" w:themeColor="text1"/>
          <w:sz w:val="28"/>
          <w:szCs w:val="28"/>
        </w:rPr>
        <w:t>aushop</w:t>
      </w:r>
      <w:r w:rsidR="006230C7" w:rsidRPr="00C22E94">
        <w:rPr>
          <w:rFonts w:ascii="Arial" w:hAnsi="Arial" w:cs="Arial"/>
          <w:b/>
          <w:color w:val="000000" w:themeColor="text1"/>
          <w:sz w:val="28"/>
          <w:szCs w:val="28"/>
        </w:rPr>
        <w:t xml:space="preserve"> </w:t>
      </w:r>
      <w:r w:rsidR="006230C7">
        <w:rPr>
          <w:rFonts w:ascii="Arial" w:hAnsi="Arial" w:cs="Arial"/>
          <w:b/>
          <w:color w:val="000000" w:themeColor="text1"/>
          <w:sz w:val="28"/>
          <w:szCs w:val="28"/>
        </w:rPr>
        <w:t xml:space="preserve">2.0“ </w:t>
      </w:r>
    </w:p>
    <w:p w14:paraId="1BA3A452" w14:textId="77777777" w:rsidR="00AC4DA6" w:rsidRDefault="00AC4DA6" w:rsidP="000F3FE8">
      <w:pPr>
        <w:autoSpaceDE w:val="0"/>
        <w:autoSpaceDN w:val="0"/>
        <w:adjustRightInd w:val="0"/>
        <w:rPr>
          <w:rFonts w:ascii="Arial" w:eastAsia="Arial" w:hAnsi="Arial" w:cs="Arial"/>
          <w:b/>
          <w:bCs/>
          <w:sz w:val="22"/>
          <w:szCs w:val="22"/>
        </w:rPr>
      </w:pPr>
    </w:p>
    <w:p w14:paraId="6ED3D1B0" w14:textId="3441CEE1" w:rsidR="000F3FE8" w:rsidRDefault="00DA79E7" w:rsidP="000F3FE8">
      <w:pPr>
        <w:autoSpaceDE w:val="0"/>
        <w:autoSpaceDN w:val="0"/>
        <w:adjustRightInd w:val="0"/>
        <w:rPr>
          <w:rFonts w:ascii="Arial" w:eastAsia="Arial" w:hAnsi="Arial" w:cs="Arial"/>
          <w:b/>
          <w:bCs/>
        </w:rPr>
      </w:pPr>
      <w:r>
        <w:rPr>
          <w:rFonts w:ascii="Arial" w:eastAsia="Arial" w:hAnsi="Arial" w:cs="Arial"/>
          <w:b/>
          <w:bCs/>
        </w:rPr>
        <w:t xml:space="preserve">Auf themenspezifischen </w:t>
      </w:r>
      <w:r w:rsidR="00ED3EC7">
        <w:rPr>
          <w:rFonts w:ascii="Arial" w:eastAsia="Arial" w:hAnsi="Arial" w:cs="Arial"/>
          <w:b/>
          <w:bCs/>
        </w:rPr>
        <w:t>Kompetenzinseln</w:t>
      </w:r>
      <w:r>
        <w:rPr>
          <w:rFonts w:ascii="Arial" w:eastAsia="Arial" w:hAnsi="Arial" w:cs="Arial"/>
          <w:b/>
          <w:bCs/>
        </w:rPr>
        <w:t xml:space="preserve"> können Produkte ausprobiert und verglichen werden – das sichert ein neues Einkaufserlebnis</w:t>
      </w:r>
      <w:r w:rsidR="00732D2F">
        <w:rPr>
          <w:rFonts w:ascii="Arial" w:eastAsia="Arial" w:hAnsi="Arial" w:cs="Arial"/>
          <w:b/>
          <w:bCs/>
        </w:rPr>
        <w:t>.</w:t>
      </w:r>
    </w:p>
    <w:p w14:paraId="02612906" w14:textId="77777777" w:rsidR="00494E23" w:rsidRDefault="00494E23" w:rsidP="00494E23">
      <w:pPr>
        <w:autoSpaceDE w:val="0"/>
        <w:autoSpaceDN w:val="0"/>
        <w:adjustRightInd w:val="0"/>
        <w:rPr>
          <w:rFonts w:ascii="Arial" w:eastAsia="Arial" w:hAnsi="Arial" w:cs="Arial"/>
          <w:b/>
          <w:bCs/>
        </w:rPr>
      </w:pPr>
    </w:p>
    <w:p w14:paraId="2BDA7D21" w14:textId="4D9EAB45" w:rsidR="00DA79E7" w:rsidRPr="00BA70A4" w:rsidRDefault="00AD0C36" w:rsidP="00DA79E7">
      <w:pPr>
        <w:rPr>
          <w:rFonts w:ascii="Arial" w:eastAsia="Arial" w:hAnsi="Arial" w:cs="Arial"/>
          <w:bCs/>
        </w:rPr>
      </w:pPr>
      <w:r w:rsidRPr="00BA70A4">
        <w:rPr>
          <w:rFonts w:ascii="Arial" w:hAnsi="Arial" w:cs="Arial"/>
        </w:rPr>
        <w:t>Hamburg</w:t>
      </w:r>
      <w:r w:rsidR="007F0C24" w:rsidRPr="00BA70A4">
        <w:rPr>
          <w:rFonts w:ascii="Arial" w:hAnsi="Arial" w:cs="Arial"/>
        </w:rPr>
        <w:t xml:space="preserve">, </w:t>
      </w:r>
      <w:r w:rsidR="006274A3" w:rsidRPr="00BA70A4">
        <w:rPr>
          <w:rFonts w:ascii="Arial" w:hAnsi="Arial" w:cs="Arial"/>
        </w:rPr>
        <w:t>08</w:t>
      </w:r>
      <w:r w:rsidR="00651B3D" w:rsidRPr="00BA70A4">
        <w:rPr>
          <w:rFonts w:ascii="Arial" w:hAnsi="Arial" w:cs="Arial"/>
        </w:rPr>
        <w:t>.</w:t>
      </w:r>
      <w:r w:rsidR="006274A3" w:rsidRPr="00BA70A4">
        <w:rPr>
          <w:rFonts w:ascii="Arial" w:hAnsi="Arial" w:cs="Arial"/>
        </w:rPr>
        <w:t>11</w:t>
      </w:r>
      <w:r w:rsidRPr="00BA70A4">
        <w:rPr>
          <w:rFonts w:ascii="Arial" w:hAnsi="Arial" w:cs="Arial"/>
        </w:rPr>
        <w:t>.</w:t>
      </w:r>
      <w:r w:rsidR="007F0C24" w:rsidRPr="00BA70A4">
        <w:rPr>
          <w:rFonts w:ascii="Arial" w:hAnsi="Arial" w:cs="Arial"/>
        </w:rPr>
        <w:t>202</w:t>
      </w:r>
      <w:r w:rsidR="00906BB0" w:rsidRPr="00BA70A4">
        <w:rPr>
          <w:rFonts w:ascii="Arial" w:hAnsi="Arial" w:cs="Arial"/>
        </w:rPr>
        <w:t>1</w:t>
      </w:r>
      <w:r w:rsidR="007F0C24" w:rsidRPr="00BA70A4">
        <w:rPr>
          <w:rFonts w:ascii="Arial" w:hAnsi="Arial" w:cs="Arial"/>
        </w:rPr>
        <w:t xml:space="preserve"> –</w:t>
      </w:r>
      <w:r w:rsidR="00EC56F5" w:rsidRPr="00BA70A4">
        <w:rPr>
          <w:rFonts w:ascii="Arial" w:hAnsi="Arial" w:cs="Arial"/>
        </w:rPr>
        <w:t xml:space="preserve"> </w:t>
      </w:r>
      <w:r w:rsidR="00AE79BD" w:rsidRPr="00BA70A4">
        <w:rPr>
          <w:rFonts w:ascii="Arial" w:eastAsia="Arial" w:hAnsi="Arial" w:cs="Arial"/>
          <w:bCs/>
        </w:rPr>
        <w:t>HKL</w:t>
      </w:r>
      <w:r w:rsidR="000F4DE8" w:rsidRPr="00BA70A4">
        <w:rPr>
          <w:rFonts w:ascii="Arial" w:eastAsia="Arial" w:hAnsi="Arial" w:cs="Arial"/>
          <w:bCs/>
        </w:rPr>
        <w:t xml:space="preserve"> BAUMASCHINEN</w:t>
      </w:r>
      <w:r w:rsidR="00AE79BD" w:rsidRPr="00BA70A4">
        <w:rPr>
          <w:rFonts w:ascii="Arial" w:eastAsia="Arial" w:hAnsi="Arial" w:cs="Arial"/>
          <w:bCs/>
        </w:rPr>
        <w:t xml:space="preserve"> hat </w:t>
      </w:r>
      <w:r w:rsidR="00DE3C7F" w:rsidRPr="00BA70A4">
        <w:rPr>
          <w:rFonts w:ascii="Arial" w:eastAsia="Arial" w:hAnsi="Arial" w:cs="Arial"/>
          <w:bCs/>
        </w:rPr>
        <w:t>mit „B</w:t>
      </w:r>
      <w:r w:rsidR="00682ECE" w:rsidRPr="00BA70A4">
        <w:rPr>
          <w:rFonts w:ascii="Arial" w:eastAsia="Arial" w:hAnsi="Arial" w:cs="Arial"/>
          <w:bCs/>
        </w:rPr>
        <w:t>aushop</w:t>
      </w:r>
      <w:r w:rsidR="00DE3C7F" w:rsidRPr="00BA70A4">
        <w:rPr>
          <w:rFonts w:ascii="Arial" w:eastAsia="Arial" w:hAnsi="Arial" w:cs="Arial"/>
          <w:bCs/>
        </w:rPr>
        <w:t xml:space="preserve"> 2.0“ e</w:t>
      </w:r>
      <w:r w:rsidR="00AE79BD" w:rsidRPr="00BA70A4">
        <w:rPr>
          <w:rFonts w:ascii="Arial" w:eastAsia="Arial" w:hAnsi="Arial" w:cs="Arial"/>
          <w:bCs/>
        </w:rPr>
        <w:t>in</w:t>
      </w:r>
      <w:r w:rsidR="00EE6022" w:rsidRPr="00BA70A4">
        <w:rPr>
          <w:rFonts w:ascii="Arial" w:eastAsia="Arial" w:hAnsi="Arial" w:cs="Arial"/>
          <w:bCs/>
        </w:rPr>
        <w:t xml:space="preserve"> </w:t>
      </w:r>
      <w:r w:rsidR="000A2549" w:rsidRPr="00BA70A4">
        <w:rPr>
          <w:rFonts w:ascii="Arial" w:eastAsia="Arial" w:hAnsi="Arial" w:cs="Arial"/>
          <w:bCs/>
        </w:rPr>
        <w:t>neue</w:t>
      </w:r>
      <w:r w:rsidR="00AE79BD" w:rsidRPr="00BA70A4">
        <w:rPr>
          <w:rFonts w:ascii="Arial" w:eastAsia="Arial" w:hAnsi="Arial" w:cs="Arial"/>
          <w:bCs/>
        </w:rPr>
        <w:t>s</w:t>
      </w:r>
      <w:r w:rsidR="000A2549" w:rsidRPr="00BA70A4">
        <w:rPr>
          <w:rFonts w:ascii="Arial" w:eastAsia="Arial" w:hAnsi="Arial" w:cs="Arial"/>
          <w:bCs/>
        </w:rPr>
        <w:t xml:space="preserve"> </w:t>
      </w:r>
      <w:proofErr w:type="spellStart"/>
      <w:r w:rsidR="00FE1A9E" w:rsidRPr="00BA70A4">
        <w:rPr>
          <w:rFonts w:ascii="Arial" w:eastAsia="Arial" w:hAnsi="Arial" w:cs="Arial"/>
          <w:bCs/>
        </w:rPr>
        <w:t>Baushopkonzept</w:t>
      </w:r>
      <w:proofErr w:type="spellEnd"/>
      <w:r w:rsidR="00FE1A9E" w:rsidRPr="00BA70A4">
        <w:rPr>
          <w:rFonts w:ascii="Arial" w:eastAsia="Arial" w:hAnsi="Arial" w:cs="Arial"/>
          <w:bCs/>
        </w:rPr>
        <w:t xml:space="preserve"> </w:t>
      </w:r>
      <w:r w:rsidR="00AE79BD" w:rsidRPr="00BA70A4">
        <w:rPr>
          <w:rFonts w:ascii="Arial" w:eastAsia="Arial" w:hAnsi="Arial" w:cs="Arial"/>
          <w:bCs/>
        </w:rPr>
        <w:t xml:space="preserve">an den Start gebracht, </w:t>
      </w:r>
      <w:r w:rsidR="00900944" w:rsidRPr="00BA70A4">
        <w:rPr>
          <w:rFonts w:ascii="Arial" w:eastAsia="Arial" w:hAnsi="Arial" w:cs="Arial"/>
          <w:bCs/>
        </w:rPr>
        <w:t>das</w:t>
      </w:r>
      <w:r w:rsidR="005C01F7" w:rsidRPr="00BA70A4">
        <w:rPr>
          <w:rFonts w:ascii="Arial" w:eastAsia="Arial" w:hAnsi="Arial" w:cs="Arial"/>
          <w:bCs/>
        </w:rPr>
        <w:t xml:space="preserve"> </w:t>
      </w:r>
      <w:r w:rsidR="00956E25" w:rsidRPr="00BA70A4">
        <w:rPr>
          <w:rFonts w:ascii="Arial" w:eastAsia="Arial" w:hAnsi="Arial" w:cs="Arial"/>
          <w:bCs/>
        </w:rPr>
        <w:t>nach erfolgreiche</w:t>
      </w:r>
      <w:r w:rsidR="007F1955" w:rsidRPr="00BA70A4">
        <w:rPr>
          <w:rFonts w:ascii="Arial" w:eastAsia="Arial" w:hAnsi="Arial" w:cs="Arial"/>
          <w:bCs/>
        </w:rPr>
        <w:t>r</w:t>
      </w:r>
      <w:r w:rsidR="00956E25" w:rsidRPr="00BA70A4">
        <w:rPr>
          <w:rFonts w:ascii="Arial" w:eastAsia="Arial" w:hAnsi="Arial" w:cs="Arial"/>
          <w:bCs/>
        </w:rPr>
        <w:t xml:space="preserve"> Erprobungsphase</w:t>
      </w:r>
      <w:r w:rsidR="00AE79BD" w:rsidRPr="00BA70A4">
        <w:rPr>
          <w:rFonts w:ascii="Arial" w:eastAsia="Arial" w:hAnsi="Arial" w:cs="Arial"/>
          <w:bCs/>
        </w:rPr>
        <w:t xml:space="preserve"> </w:t>
      </w:r>
      <w:r w:rsidR="00AF7CF0" w:rsidRPr="00BA70A4">
        <w:rPr>
          <w:rFonts w:ascii="Arial" w:eastAsia="Arial" w:hAnsi="Arial" w:cs="Arial"/>
          <w:bCs/>
          <w:color w:val="000000" w:themeColor="text1"/>
        </w:rPr>
        <w:t>jetzt</w:t>
      </w:r>
      <w:r w:rsidR="00956E25" w:rsidRPr="00BA70A4">
        <w:rPr>
          <w:rFonts w:ascii="Arial" w:eastAsia="Arial" w:hAnsi="Arial" w:cs="Arial"/>
          <w:bCs/>
          <w:color w:val="000000" w:themeColor="text1"/>
        </w:rPr>
        <w:t xml:space="preserve"> </w:t>
      </w:r>
      <w:r w:rsidR="00ED3EC7" w:rsidRPr="00BA70A4">
        <w:rPr>
          <w:rFonts w:ascii="Arial" w:eastAsia="Arial" w:hAnsi="Arial" w:cs="Arial"/>
          <w:bCs/>
          <w:color w:val="000000" w:themeColor="text1"/>
        </w:rPr>
        <w:t>bundesweit ausgeroll</w:t>
      </w:r>
      <w:r w:rsidR="00494E23" w:rsidRPr="00BA70A4">
        <w:rPr>
          <w:rFonts w:ascii="Arial" w:eastAsia="Arial" w:hAnsi="Arial" w:cs="Arial"/>
          <w:bCs/>
          <w:color w:val="000000" w:themeColor="text1"/>
        </w:rPr>
        <w:t>t</w:t>
      </w:r>
      <w:r w:rsidR="00ED3EC7" w:rsidRPr="00BA70A4">
        <w:rPr>
          <w:rFonts w:ascii="Arial" w:eastAsia="Arial" w:hAnsi="Arial" w:cs="Arial"/>
          <w:bCs/>
          <w:color w:val="000000" w:themeColor="text1"/>
        </w:rPr>
        <w:t xml:space="preserve"> </w:t>
      </w:r>
      <w:r w:rsidR="00956E25" w:rsidRPr="00BA70A4">
        <w:rPr>
          <w:rFonts w:ascii="Arial" w:eastAsia="Arial" w:hAnsi="Arial" w:cs="Arial"/>
          <w:bCs/>
          <w:color w:val="000000" w:themeColor="text1"/>
        </w:rPr>
        <w:t>werden</w:t>
      </w:r>
      <w:r w:rsidR="005C01F7" w:rsidRPr="00BA70A4">
        <w:rPr>
          <w:rFonts w:ascii="Arial" w:eastAsia="Arial" w:hAnsi="Arial" w:cs="Arial"/>
          <w:bCs/>
          <w:color w:val="000000" w:themeColor="text1"/>
        </w:rPr>
        <w:t xml:space="preserve"> soll.</w:t>
      </w:r>
      <w:r w:rsidR="00837916" w:rsidRPr="00BA70A4">
        <w:rPr>
          <w:rFonts w:ascii="Arial" w:eastAsia="Arial" w:hAnsi="Arial" w:cs="Arial"/>
          <w:bCs/>
          <w:color w:val="000000" w:themeColor="text1"/>
        </w:rPr>
        <w:t xml:space="preserve"> </w:t>
      </w:r>
      <w:r w:rsidR="00F266EE" w:rsidRPr="00BA70A4">
        <w:rPr>
          <w:rFonts w:ascii="Arial" w:eastAsia="Arial" w:hAnsi="Arial" w:cs="Arial"/>
          <w:bCs/>
        </w:rPr>
        <w:t>Der Shop</w:t>
      </w:r>
      <w:r w:rsidR="00837916" w:rsidRPr="00BA70A4">
        <w:rPr>
          <w:rFonts w:ascii="Arial" w:eastAsia="Arial" w:hAnsi="Arial" w:cs="Arial"/>
          <w:bCs/>
        </w:rPr>
        <w:t xml:space="preserve"> </w:t>
      </w:r>
      <w:r w:rsidR="000A2549" w:rsidRPr="00BA70A4">
        <w:rPr>
          <w:rFonts w:ascii="Arial" w:eastAsia="Arial" w:hAnsi="Arial" w:cs="Arial"/>
          <w:bCs/>
        </w:rPr>
        <w:t>in Hamburg-</w:t>
      </w:r>
      <w:proofErr w:type="spellStart"/>
      <w:r w:rsidR="000A2549" w:rsidRPr="00BA70A4">
        <w:rPr>
          <w:rFonts w:ascii="Arial" w:eastAsia="Arial" w:hAnsi="Arial" w:cs="Arial"/>
          <w:bCs/>
        </w:rPr>
        <w:t>Hummelsbüttel</w:t>
      </w:r>
      <w:proofErr w:type="spellEnd"/>
      <w:r w:rsidR="000A2549" w:rsidRPr="00BA70A4">
        <w:rPr>
          <w:rFonts w:ascii="Arial" w:eastAsia="Arial" w:hAnsi="Arial" w:cs="Arial"/>
          <w:bCs/>
        </w:rPr>
        <w:t xml:space="preserve"> </w:t>
      </w:r>
      <w:r w:rsidR="00FE1A9E" w:rsidRPr="00BA70A4">
        <w:rPr>
          <w:rFonts w:ascii="Arial" w:eastAsia="Arial" w:hAnsi="Arial" w:cs="Arial"/>
          <w:bCs/>
        </w:rPr>
        <w:t xml:space="preserve">nahm </w:t>
      </w:r>
      <w:r w:rsidR="00850A61" w:rsidRPr="00BA70A4">
        <w:rPr>
          <w:rFonts w:ascii="Arial" w:eastAsia="Arial" w:hAnsi="Arial" w:cs="Arial"/>
          <w:bCs/>
        </w:rPr>
        <w:t xml:space="preserve">im März </w:t>
      </w:r>
      <w:r w:rsidR="00FE1A9E" w:rsidRPr="00BA70A4">
        <w:rPr>
          <w:rFonts w:ascii="Arial" w:eastAsia="Arial" w:hAnsi="Arial" w:cs="Arial"/>
          <w:bCs/>
        </w:rPr>
        <w:t xml:space="preserve">dieses Jahres </w:t>
      </w:r>
      <w:r w:rsidR="00850A61" w:rsidRPr="00BA70A4">
        <w:rPr>
          <w:rFonts w:ascii="Arial" w:eastAsia="Arial" w:hAnsi="Arial" w:cs="Arial"/>
          <w:bCs/>
        </w:rPr>
        <w:t>seinen Betrieb auf</w:t>
      </w:r>
      <w:r w:rsidR="00ED3EC7" w:rsidRPr="00BA70A4">
        <w:rPr>
          <w:rFonts w:ascii="Arial" w:eastAsia="Arial" w:hAnsi="Arial" w:cs="Arial"/>
          <w:bCs/>
        </w:rPr>
        <w:t>. Es</w:t>
      </w:r>
      <w:r w:rsidR="00850A61" w:rsidRPr="00BA70A4">
        <w:rPr>
          <w:rFonts w:ascii="Arial" w:eastAsia="Arial" w:hAnsi="Arial" w:cs="Arial"/>
          <w:bCs/>
        </w:rPr>
        <w:t xml:space="preserve"> </w:t>
      </w:r>
      <w:r w:rsidR="00837916" w:rsidRPr="00BA70A4">
        <w:rPr>
          <w:rFonts w:ascii="Arial" w:eastAsia="Arial" w:hAnsi="Arial" w:cs="Arial"/>
          <w:bCs/>
        </w:rPr>
        <w:t xml:space="preserve">umfasst </w:t>
      </w:r>
      <w:r w:rsidR="00576170" w:rsidRPr="00BA70A4">
        <w:rPr>
          <w:rFonts w:ascii="Arial" w:eastAsia="Arial" w:hAnsi="Arial" w:cs="Arial"/>
          <w:bCs/>
        </w:rPr>
        <w:t xml:space="preserve">ein zukunftsweisendes Raumkonzept </w:t>
      </w:r>
      <w:r w:rsidR="00DA79E7" w:rsidRPr="00BA70A4">
        <w:rPr>
          <w:rFonts w:ascii="Arial" w:eastAsia="Arial" w:hAnsi="Arial" w:cs="Arial"/>
          <w:bCs/>
        </w:rPr>
        <w:t xml:space="preserve">und </w:t>
      </w:r>
      <w:r w:rsidR="00576170" w:rsidRPr="00BA70A4">
        <w:rPr>
          <w:rFonts w:ascii="Arial" w:eastAsia="Arial" w:hAnsi="Arial" w:cs="Arial"/>
          <w:bCs/>
        </w:rPr>
        <w:t>Kompetenzinseln</w:t>
      </w:r>
      <w:r w:rsidR="00ED3EC7" w:rsidRPr="00BA70A4">
        <w:rPr>
          <w:rFonts w:ascii="Arial" w:eastAsia="Arial" w:hAnsi="Arial" w:cs="Arial"/>
          <w:bCs/>
        </w:rPr>
        <w:t xml:space="preserve">, auf denen </w:t>
      </w:r>
      <w:r w:rsidR="00DA79E7" w:rsidRPr="00BA70A4">
        <w:rPr>
          <w:rFonts w:ascii="Arial" w:eastAsia="Arial" w:hAnsi="Arial" w:cs="Arial"/>
          <w:bCs/>
        </w:rPr>
        <w:t xml:space="preserve">die </w:t>
      </w:r>
      <w:r w:rsidR="00ED3EC7" w:rsidRPr="00BA70A4">
        <w:rPr>
          <w:rFonts w:ascii="Arial" w:eastAsia="Arial" w:hAnsi="Arial" w:cs="Arial"/>
          <w:bCs/>
        </w:rPr>
        <w:t xml:space="preserve">Produkte nach Themen </w:t>
      </w:r>
      <w:r w:rsidR="00494E23" w:rsidRPr="00BA70A4">
        <w:rPr>
          <w:rFonts w:ascii="Arial" w:eastAsia="Arial" w:hAnsi="Arial" w:cs="Arial"/>
          <w:bCs/>
        </w:rPr>
        <w:t>präsentiert</w:t>
      </w:r>
      <w:r w:rsidR="00ED3EC7" w:rsidRPr="00BA70A4">
        <w:rPr>
          <w:rFonts w:ascii="Arial" w:eastAsia="Arial" w:hAnsi="Arial" w:cs="Arial"/>
          <w:bCs/>
        </w:rPr>
        <w:t xml:space="preserve"> werden</w:t>
      </w:r>
      <w:r w:rsidR="00576170" w:rsidRPr="00BA70A4">
        <w:rPr>
          <w:rFonts w:ascii="Arial" w:eastAsia="Arial" w:hAnsi="Arial" w:cs="Arial"/>
          <w:bCs/>
        </w:rPr>
        <w:t xml:space="preserve"> </w:t>
      </w:r>
      <w:r w:rsidR="00DA79E7" w:rsidRPr="00BA70A4">
        <w:rPr>
          <w:rFonts w:ascii="Arial" w:eastAsia="Arial" w:hAnsi="Arial" w:cs="Arial"/>
          <w:bCs/>
        </w:rPr>
        <w:t>– so wird das Ausprobieren und Vergleichen Teil des Kauferlebnisses. Wie alle HKL BAUSHOPs bietet auch der Baushop 2.0 ein</w:t>
      </w:r>
      <w:r w:rsidR="00576170" w:rsidRPr="00BA70A4">
        <w:rPr>
          <w:rFonts w:ascii="Arial" w:eastAsia="Arial" w:hAnsi="Arial" w:cs="Arial"/>
          <w:bCs/>
        </w:rPr>
        <w:t xml:space="preserve"> breites Sortiment</w:t>
      </w:r>
      <w:r w:rsidR="00ED3EC7" w:rsidRPr="00BA70A4">
        <w:rPr>
          <w:rFonts w:ascii="Arial" w:eastAsia="Arial" w:hAnsi="Arial" w:cs="Arial"/>
          <w:bCs/>
        </w:rPr>
        <w:t xml:space="preserve"> an Maschinen und Geräten führender Marken </w:t>
      </w:r>
      <w:r w:rsidR="00DA79E7" w:rsidRPr="00BA70A4">
        <w:rPr>
          <w:rFonts w:ascii="Arial" w:eastAsia="Arial" w:hAnsi="Arial" w:cs="Arial"/>
          <w:bCs/>
        </w:rPr>
        <w:t>plus viel E</w:t>
      </w:r>
      <w:r w:rsidR="00876DDF">
        <w:rPr>
          <w:rFonts w:ascii="Arial" w:eastAsia="Arial" w:hAnsi="Arial" w:cs="Arial"/>
          <w:bCs/>
        </w:rPr>
        <w:t>q</w:t>
      </w:r>
      <w:r w:rsidR="00DA79E7" w:rsidRPr="00BA70A4">
        <w:rPr>
          <w:rFonts w:ascii="Arial" w:eastAsia="Arial" w:hAnsi="Arial" w:cs="Arial"/>
          <w:bCs/>
        </w:rPr>
        <w:t xml:space="preserve">uipment </w:t>
      </w:r>
      <w:r w:rsidR="00ED3EC7" w:rsidRPr="00BA70A4">
        <w:rPr>
          <w:rFonts w:ascii="Arial" w:eastAsia="Arial" w:hAnsi="Arial" w:cs="Arial"/>
          <w:bCs/>
        </w:rPr>
        <w:t>zum Kauf</w:t>
      </w:r>
      <w:r w:rsidR="00DA79E7" w:rsidRPr="00BA70A4">
        <w:rPr>
          <w:rFonts w:ascii="Arial" w:eastAsia="Arial" w:hAnsi="Arial" w:cs="Arial"/>
          <w:bCs/>
        </w:rPr>
        <w:t xml:space="preserve">. </w:t>
      </w:r>
    </w:p>
    <w:p w14:paraId="6256CAFA" w14:textId="412E2AEF" w:rsidR="00887F9A" w:rsidRPr="00BA70A4" w:rsidRDefault="00887F9A" w:rsidP="00887F9A">
      <w:pPr>
        <w:rPr>
          <w:rFonts w:ascii="Arial" w:eastAsia="Arial" w:hAnsi="Arial" w:cs="Arial"/>
          <w:bCs/>
        </w:rPr>
      </w:pPr>
    </w:p>
    <w:p w14:paraId="4E22DF2C" w14:textId="3BD45C25" w:rsidR="00732D2F" w:rsidRPr="00BA70A4" w:rsidRDefault="00732D2F" w:rsidP="00887F9A">
      <w:pPr>
        <w:rPr>
          <w:rFonts w:ascii="Arial" w:eastAsia="Arial" w:hAnsi="Arial" w:cs="Arial"/>
          <w:bCs/>
        </w:rPr>
      </w:pPr>
      <w:r w:rsidRPr="00BA70A4">
        <w:rPr>
          <w:rFonts w:ascii="Arial" w:eastAsia="Arial" w:hAnsi="Arial" w:cs="Arial"/>
          <w:bCs/>
        </w:rPr>
        <w:t>„</w:t>
      </w:r>
      <w:r w:rsidR="00900944" w:rsidRPr="00BA70A4">
        <w:rPr>
          <w:rFonts w:ascii="Arial" w:eastAsia="Arial" w:hAnsi="Arial" w:cs="Arial"/>
          <w:bCs/>
        </w:rPr>
        <w:t>Das Feedback</w:t>
      </w:r>
      <w:r w:rsidRPr="00BA70A4">
        <w:rPr>
          <w:rFonts w:ascii="Arial" w:eastAsia="Arial" w:hAnsi="Arial" w:cs="Arial"/>
          <w:bCs/>
        </w:rPr>
        <w:t xml:space="preserve"> zum `Baushop 2.0´ </w:t>
      </w:r>
      <w:r w:rsidR="00900944" w:rsidRPr="00BA70A4">
        <w:rPr>
          <w:rFonts w:ascii="Arial" w:eastAsia="Arial" w:hAnsi="Arial" w:cs="Arial"/>
          <w:bCs/>
        </w:rPr>
        <w:t xml:space="preserve">ist </w:t>
      </w:r>
      <w:r w:rsidR="00DA4906" w:rsidRPr="00BA70A4">
        <w:rPr>
          <w:rFonts w:ascii="Arial" w:eastAsia="Arial" w:hAnsi="Arial" w:cs="Arial"/>
          <w:bCs/>
        </w:rPr>
        <w:t>stark</w:t>
      </w:r>
      <w:r w:rsidR="00900944" w:rsidRPr="00BA70A4">
        <w:rPr>
          <w:rFonts w:ascii="Arial" w:eastAsia="Arial" w:hAnsi="Arial" w:cs="Arial"/>
          <w:bCs/>
        </w:rPr>
        <w:t xml:space="preserve">“, </w:t>
      </w:r>
      <w:r w:rsidR="00494E23" w:rsidRPr="00BA70A4">
        <w:rPr>
          <w:rFonts w:ascii="Arial" w:eastAsia="Arial" w:hAnsi="Arial" w:cs="Arial"/>
          <w:bCs/>
        </w:rPr>
        <w:t>freut sich</w:t>
      </w:r>
      <w:r w:rsidR="00ED3EC7" w:rsidRPr="00BA70A4">
        <w:rPr>
          <w:rFonts w:ascii="Arial" w:eastAsia="Arial" w:hAnsi="Arial" w:cs="Arial"/>
          <w:bCs/>
        </w:rPr>
        <w:t xml:space="preserve"> </w:t>
      </w:r>
      <w:r w:rsidR="003858FA" w:rsidRPr="00BA70A4">
        <w:rPr>
          <w:rFonts w:ascii="Arial" w:eastAsia="Arial" w:hAnsi="Arial" w:cs="Arial"/>
          <w:bCs/>
          <w:color w:val="000000" w:themeColor="text1"/>
        </w:rPr>
        <w:t>Jan Böttcher, Niederlassungsleiter HKL Hamburg</w:t>
      </w:r>
      <w:r w:rsidR="00900944" w:rsidRPr="00BA70A4">
        <w:rPr>
          <w:rFonts w:ascii="Arial" w:eastAsia="Arial" w:hAnsi="Arial" w:cs="Arial"/>
          <w:bCs/>
          <w:color w:val="000000" w:themeColor="text1"/>
        </w:rPr>
        <w:t>. „</w:t>
      </w:r>
      <w:r w:rsidRPr="00BA70A4">
        <w:rPr>
          <w:rFonts w:ascii="Arial" w:eastAsia="Arial" w:hAnsi="Arial" w:cs="Arial"/>
          <w:bCs/>
          <w:color w:val="000000" w:themeColor="text1"/>
        </w:rPr>
        <w:t xml:space="preserve">Qualität </w:t>
      </w:r>
      <w:r w:rsidR="00DA4906" w:rsidRPr="00BA70A4">
        <w:rPr>
          <w:rFonts w:ascii="Arial" w:eastAsia="Arial" w:hAnsi="Arial" w:cs="Arial"/>
          <w:bCs/>
          <w:color w:val="000000" w:themeColor="text1"/>
        </w:rPr>
        <w:t xml:space="preserve">und Kundenfreundlichkeit, </w:t>
      </w:r>
      <w:r w:rsidRPr="00BA70A4">
        <w:rPr>
          <w:rFonts w:ascii="Arial" w:eastAsia="Arial" w:hAnsi="Arial" w:cs="Arial"/>
          <w:bCs/>
          <w:color w:val="000000" w:themeColor="text1"/>
        </w:rPr>
        <w:t xml:space="preserve">aber </w:t>
      </w:r>
      <w:r w:rsidR="007B4F2A" w:rsidRPr="00BA70A4">
        <w:rPr>
          <w:rFonts w:ascii="Arial" w:eastAsia="Arial" w:hAnsi="Arial" w:cs="Arial"/>
          <w:bCs/>
          <w:color w:val="000000" w:themeColor="text1"/>
        </w:rPr>
        <w:t xml:space="preserve">auch </w:t>
      </w:r>
      <w:r w:rsidR="00ED3EC7" w:rsidRPr="00BA70A4">
        <w:rPr>
          <w:rFonts w:ascii="Arial" w:eastAsia="Arial" w:hAnsi="Arial" w:cs="Arial"/>
          <w:bCs/>
          <w:color w:val="000000" w:themeColor="text1"/>
        </w:rPr>
        <w:t>der</w:t>
      </w:r>
      <w:r w:rsidR="00897F49" w:rsidRPr="00BA70A4">
        <w:rPr>
          <w:rFonts w:ascii="Arial" w:eastAsia="Arial" w:hAnsi="Arial" w:cs="Arial"/>
          <w:bCs/>
          <w:color w:val="000000" w:themeColor="text1"/>
        </w:rPr>
        <w:t xml:space="preserve"> Erlebnisfaktor</w:t>
      </w:r>
      <w:r w:rsidR="00ED3EC7" w:rsidRPr="00BA70A4">
        <w:rPr>
          <w:rFonts w:ascii="Arial" w:eastAsia="Arial" w:hAnsi="Arial" w:cs="Arial"/>
          <w:bCs/>
          <w:color w:val="000000" w:themeColor="text1"/>
        </w:rPr>
        <w:t xml:space="preserve"> unseres neuen </w:t>
      </w:r>
      <w:proofErr w:type="spellStart"/>
      <w:r w:rsidR="00ED3EC7" w:rsidRPr="00BA70A4">
        <w:rPr>
          <w:rFonts w:ascii="Arial" w:eastAsia="Arial" w:hAnsi="Arial" w:cs="Arial"/>
          <w:bCs/>
          <w:color w:val="000000" w:themeColor="text1"/>
        </w:rPr>
        <w:t>Baushopskonzepts</w:t>
      </w:r>
      <w:proofErr w:type="spellEnd"/>
      <w:r w:rsidR="00ED3EC7" w:rsidRPr="00BA70A4">
        <w:rPr>
          <w:rFonts w:ascii="Arial" w:eastAsia="Arial" w:hAnsi="Arial" w:cs="Arial"/>
          <w:bCs/>
          <w:color w:val="000000" w:themeColor="text1"/>
        </w:rPr>
        <w:t xml:space="preserve"> kommen sehr gut an</w:t>
      </w:r>
      <w:r w:rsidR="00212BC1" w:rsidRPr="00BA70A4">
        <w:rPr>
          <w:rFonts w:ascii="Arial" w:eastAsia="Arial" w:hAnsi="Arial" w:cs="Arial"/>
          <w:bCs/>
          <w:color w:val="000000" w:themeColor="text1"/>
        </w:rPr>
        <w:t xml:space="preserve">.“ </w:t>
      </w:r>
    </w:p>
    <w:p w14:paraId="1DEA597E" w14:textId="77777777" w:rsidR="00ED3EC7" w:rsidRPr="00BA70A4" w:rsidRDefault="00ED3EC7" w:rsidP="00887F9A">
      <w:pPr>
        <w:rPr>
          <w:rFonts w:ascii="Arial" w:eastAsia="Arial" w:hAnsi="Arial" w:cs="Arial"/>
          <w:bCs/>
        </w:rPr>
      </w:pPr>
    </w:p>
    <w:p w14:paraId="71C0AC1E" w14:textId="326367D5" w:rsidR="00ED3EC7" w:rsidRPr="00BA70A4" w:rsidRDefault="00ED3EC7" w:rsidP="00ED3EC7">
      <w:pPr>
        <w:rPr>
          <w:rFonts w:ascii="Arial" w:eastAsia="Arial" w:hAnsi="Arial" w:cs="Arial"/>
          <w:bCs/>
        </w:rPr>
      </w:pPr>
      <w:r w:rsidRPr="00BA70A4">
        <w:rPr>
          <w:rFonts w:ascii="Arial" w:eastAsia="Arial" w:hAnsi="Arial" w:cs="Arial"/>
          <w:bCs/>
        </w:rPr>
        <w:t>„Dank der offeneren Raumstruktur sowie der Präsentation unseres Sortiments nach Themen und Anwendun</w:t>
      </w:r>
      <w:r w:rsidR="00DA79E7" w:rsidRPr="00BA70A4">
        <w:rPr>
          <w:rFonts w:ascii="Arial" w:eastAsia="Arial" w:hAnsi="Arial" w:cs="Arial"/>
          <w:bCs/>
        </w:rPr>
        <w:t>g</w:t>
      </w:r>
      <w:r w:rsidRPr="00BA70A4">
        <w:rPr>
          <w:rFonts w:ascii="Arial" w:eastAsia="Arial" w:hAnsi="Arial" w:cs="Arial"/>
          <w:bCs/>
        </w:rPr>
        <w:t xml:space="preserve">sbereichen finden die Kunden nicht nur schnell das gesuchte Produkt, sondern auch alle dazu benötigten Zusatzartikel“, erklärt Michael Lemm, Vertriebsleiter HKL BAUSHOP. </w:t>
      </w:r>
    </w:p>
    <w:p w14:paraId="2482B957" w14:textId="460D0CAE" w:rsidR="0022603F" w:rsidRPr="00BA70A4" w:rsidRDefault="0022603F" w:rsidP="00296075">
      <w:pPr>
        <w:rPr>
          <w:rFonts w:ascii="Arial" w:eastAsia="Arial" w:hAnsi="Arial" w:cs="Arial"/>
          <w:bCs/>
        </w:rPr>
      </w:pPr>
    </w:p>
    <w:p w14:paraId="218FA1A9" w14:textId="4AC3B8CB" w:rsidR="000A2549" w:rsidRPr="00BA70A4" w:rsidRDefault="00AF54F9" w:rsidP="00296075">
      <w:pPr>
        <w:rPr>
          <w:rFonts w:ascii="Arial" w:eastAsia="Arial" w:hAnsi="Arial" w:cs="Arial"/>
          <w:bCs/>
        </w:rPr>
      </w:pPr>
      <w:r w:rsidRPr="00BA70A4">
        <w:rPr>
          <w:rFonts w:ascii="Arial" w:eastAsia="Arial" w:hAnsi="Arial" w:cs="Arial"/>
          <w:bCs/>
        </w:rPr>
        <w:t xml:space="preserve">Neben der </w:t>
      </w:r>
      <w:r w:rsidR="000158E4" w:rsidRPr="00BA70A4">
        <w:rPr>
          <w:rFonts w:ascii="Arial" w:eastAsia="Arial" w:hAnsi="Arial" w:cs="Arial"/>
          <w:bCs/>
        </w:rPr>
        <w:t>Fokussierung auf die Marken branchenbekannte</w:t>
      </w:r>
      <w:r w:rsidR="005A00F5" w:rsidRPr="00BA70A4">
        <w:rPr>
          <w:rFonts w:ascii="Arial" w:eastAsia="Arial" w:hAnsi="Arial" w:cs="Arial"/>
          <w:bCs/>
        </w:rPr>
        <w:t>r</w:t>
      </w:r>
      <w:r w:rsidR="000158E4" w:rsidRPr="00BA70A4">
        <w:rPr>
          <w:rFonts w:ascii="Arial" w:eastAsia="Arial" w:hAnsi="Arial" w:cs="Arial"/>
          <w:bCs/>
        </w:rPr>
        <w:t xml:space="preserve"> Industriepartner</w:t>
      </w:r>
      <w:r w:rsidR="008E2D03" w:rsidRPr="00BA70A4">
        <w:rPr>
          <w:rFonts w:ascii="Arial" w:eastAsia="Arial" w:hAnsi="Arial" w:cs="Arial"/>
          <w:bCs/>
        </w:rPr>
        <w:t xml:space="preserve"> </w:t>
      </w:r>
      <w:r w:rsidR="000158E4" w:rsidRPr="00BA70A4">
        <w:rPr>
          <w:rFonts w:ascii="Arial" w:eastAsia="Arial" w:hAnsi="Arial" w:cs="Arial"/>
          <w:bCs/>
        </w:rPr>
        <w:t>wie Probst, Norton oder Nedo</w:t>
      </w:r>
      <w:r w:rsidR="00CA36B3" w:rsidRPr="00BA70A4">
        <w:rPr>
          <w:rFonts w:ascii="Arial" w:eastAsia="Arial" w:hAnsi="Arial" w:cs="Arial"/>
          <w:bCs/>
        </w:rPr>
        <w:t xml:space="preserve"> setzt HKL im „Baushop 2.0“ einen </w:t>
      </w:r>
      <w:r w:rsidR="000A2549" w:rsidRPr="00BA70A4">
        <w:rPr>
          <w:rFonts w:ascii="Arial" w:eastAsia="Arial" w:hAnsi="Arial" w:cs="Arial"/>
          <w:bCs/>
        </w:rPr>
        <w:t>Schwerpunkt</w:t>
      </w:r>
      <w:r w:rsidR="00E50282" w:rsidRPr="00BA70A4">
        <w:rPr>
          <w:rFonts w:ascii="Arial" w:eastAsia="Arial" w:hAnsi="Arial" w:cs="Arial"/>
          <w:bCs/>
        </w:rPr>
        <w:t xml:space="preserve"> </w:t>
      </w:r>
      <w:r w:rsidR="00CA36B3" w:rsidRPr="00BA70A4">
        <w:rPr>
          <w:rFonts w:ascii="Arial" w:eastAsia="Arial" w:hAnsi="Arial" w:cs="Arial"/>
          <w:bCs/>
        </w:rPr>
        <w:t>auf das</w:t>
      </w:r>
      <w:r w:rsidR="000A2549" w:rsidRPr="00BA70A4">
        <w:rPr>
          <w:rFonts w:ascii="Arial" w:eastAsia="Arial" w:hAnsi="Arial" w:cs="Arial"/>
          <w:bCs/>
        </w:rPr>
        <w:t xml:space="preserve"> neue „HKL ZERO EMISSION“-Programm. </w:t>
      </w:r>
      <w:r w:rsidR="0052005B" w:rsidRPr="00BA70A4">
        <w:rPr>
          <w:rFonts w:ascii="Arial" w:eastAsia="Arial" w:hAnsi="Arial" w:cs="Arial"/>
          <w:bCs/>
        </w:rPr>
        <w:t>Geführt</w:t>
      </w:r>
      <w:r w:rsidR="00DC5376" w:rsidRPr="00BA70A4">
        <w:rPr>
          <w:rFonts w:ascii="Arial" w:eastAsia="Arial" w:hAnsi="Arial" w:cs="Arial"/>
          <w:bCs/>
        </w:rPr>
        <w:t xml:space="preserve"> werden zum</w:t>
      </w:r>
      <w:r w:rsidR="00402AAD" w:rsidRPr="00BA70A4">
        <w:rPr>
          <w:rFonts w:ascii="Arial" w:eastAsia="Arial" w:hAnsi="Arial" w:cs="Arial"/>
          <w:bCs/>
        </w:rPr>
        <w:t xml:space="preserve"> Beispiel</w:t>
      </w:r>
      <w:r w:rsidR="000A2549" w:rsidRPr="00BA70A4">
        <w:rPr>
          <w:rFonts w:ascii="Arial" w:eastAsia="Arial" w:hAnsi="Arial" w:cs="Arial"/>
          <w:bCs/>
        </w:rPr>
        <w:t xml:space="preserve"> von Milwaukee aus der „MX Fuel- Serie“ 25-kg-Akku-Abbruchh</w:t>
      </w:r>
      <w:r w:rsidR="00494E23" w:rsidRPr="00BA70A4">
        <w:rPr>
          <w:rFonts w:ascii="Arial" w:eastAsia="Arial" w:hAnsi="Arial" w:cs="Arial"/>
          <w:bCs/>
        </w:rPr>
        <w:t>ä</w:t>
      </w:r>
      <w:r w:rsidR="000A2549" w:rsidRPr="00BA70A4">
        <w:rPr>
          <w:rFonts w:ascii="Arial" w:eastAsia="Arial" w:hAnsi="Arial" w:cs="Arial"/>
          <w:bCs/>
        </w:rPr>
        <w:t>mmer, Akku-Kernbohrgerät</w:t>
      </w:r>
      <w:r w:rsidR="00494E23" w:rsidRPr="00BA70A4">
        <w:rPr>
          <w:rFonts w:ascii="Arial" w:eastAsia="Arial" w:hAnsi="Arial" w:cs="Arial"/>
          <w:bCs/>
        </w:rPr>
        <w:t>e</w:t>
      </w:r>
      <w:r w:rsidR="000A2549" w:rsidRPr="00BA70A4">
        <w:rPr>
          <w:rFonts w:ascii="Arial" w:eastAsia="Arial" w:hAnsi="Arial" w:cs="Arial"/>
          <w:bCs/>
        </w:rPr>
        <w:t xml:space="preserve"> und 350mm-Akku</w:t>
      </w:r>
      <w:r w:rsidR="00494E23" w:rsidRPr="00BA70A4">
        <w:rPr>
          <w:rFonts w:ascii="Arial" w:eastAsia="Arial" w:hAnsi="Arial" w:cs="Arial"/>
          <w:bCs/>
        </w:rPr>
        <w:t>-</w:t>
      </w:r>
      <w:r w:rsidR="000A2549" w:rsidRPr="00BA70A4">
        <w:rPr>
          <w:rFonts w:ascii="Arial" w:eastAsia="Arial" w:hAnsi="Arial" w:cs="Arial"/>
          <w:bCs/>
        </w:rPr>
        <w:t xml:space="preserve">Trennschleifer. </w:t>
      </w:r>
      <w:r w:rsidR="000158E4" w:rsidRPr="00BA70A4">
        <w:rPr>
          <w:rFonts w:ascii="Arial" w:eastAsia="Arial" w:hAnsi="Arial" w:cs="Arial"/>
          <w:bCs/>
        </w:rPr>
        <w:t>„</w:t>
      </w:r>
      <w:r w:rsidR="00CA36B3" w:rsidRPr="00BA70A4">
        <w:rPr>
          <w:rFonts w:ascii="Arial" w:eastAsia="Arial" w:hAnsi="Arial" w:cs="Arial"/>
          <w:bCs/>
        </w:rPr>
        <w:t>Diese Elektrowerkzeuge stehen den kabelgebundenen Geräten in puncto Kraft in nichts nach</w:t>
      </w:r>
      <w:r w:rsidR="00DA79E7" w:rsidRPr="00BA70A4">
        <w:rPr>
          <w:rFonts w:ascii="Arial" w:eastAsia="Arial" w:hAnsi="Arial" w:cs="Arial"/>
          <w:bCs/>
        </w:rPr>
        <w:t>. G</w:t>
      </w:r>
      <w:r w:rsidR="00CA36B3" w:rsidRPr="00BA70A4">
        <w:rPr>
          <w:rFonts w:ascii="Arial" w:eastAsia="Arial" w:hAnsi="Arial" w:cs="Arial"/>
          <w:bCs/>
        </w:rPr>
        <w:t>leichzeitig</w:t>
      </w:r>
      <w:r w:rsidR="007423B3" w:rsidRPr="00BA70A4">
        <w:rPr>
          <w:rFonts w:ascii="Arial" w:eastAsia="Arial" w:hAnsi="Arial" w:cs="Arial"/>
          <w:bCs/>
        </w:rPr>
        <w:t xml:space="preserve"> </w:t>
      </w:r>
      <w:r w:rsidR="00CA36B3" w:rsidRPr="00BA70A4">
        <w:rPr>
          <w:rFonts w:ascii="Arial" w:eastAsia="Arial" w:hAnsi="Arial" w:cs="Arial"/>
          <w:bCs/>
        </w:rPr>
        <w:t xml:space="preserve">unterstützen sie </w:t>
      </w:r>
      <w:r w:rsidR="000A2549" w:rsidRPr="00BA70A4">
        <w:rPr>
          <w:rFonts w:ascii="Arial" w:eastAsia="Arial" w:hAnsi="Arial" w:cs="Arial"/>
          <w:bCs/>
        </w:rPr>
        <w:t>emissionsfreies Arbeiten optimal</w:t>
      </w:r>
      <w:r w:rsidR="00DA79E7" w:rsidRPr="00BA70A4">
        <w:rPr>
          <w:rFonts w:ascii="Arial" w:eastAsia="Arial" w:hAnsi="Arial" w:cs="Arial"/>
          <w:bCs/>
        </w:rPr>
        <w:t>“, erklärt Michael Lemm.</w:t>
      </w:r>
    </w:p>
    <w:p w14:paraId="0EF32DDB" w14:textId="77777777" w:rsidR="00DB652E" w:rsidRPr="00BA70A4" w:rsidRDefault="00DB652E" w:rsidP="00DB652E">
      <w:pPr>
        <w:rPr>
          <w:rFonts w:ascii="Arial" w:hAnsi="Arial" w:cs="Arial"/>
        </w:rPr>
      </w:pPr>
    </w:p>
    <w:p w14:paraId="77C828BF" w14:textId="5DE711A3" w:rsidR="00ED3EC7" w:rsidRPr="00BA70A4" w:rsidRDefault="00DB652E" w:rsidP="00492DD2">
      <w:pPr>
        <w:rPr>
          <w:rFonts w:ascii="Arial" w:eastAsia="Arial" w:hAnsi="Arial" w:cs="Arial"/>
          <w:bCs/>
          <w:color w:val="000000" w:themeColor="text1"/>
        </w:rPr>
      </w:pPr>
      <w:r w:rsidRPr="00BA70A4">
        <w:rPr>
          <w:rFonts w:ascii="Arial" w:eastAsia="Arial" w:hAnsi="Arial" w:cs="Arial"/>
          <w:bCs/>
          <w:color w:val="000000" w:themeColor="text1"/>
        </w:rPr>
        <w:t xml:space="preserve">Und wie </w:t>
      </w:r>
      <w:r w:rsidR="00DC5376" w:rsidRPr="00BA70A4">
        <w:rPr>
          <w:rFonts w:ascii="Arial" w:eastAsia="Arial" w:hAnsi="Arial" w:cs="Arial"/>
          <w:bCs/>
          <w:color w:val="000000" w:themeColor="text1"/>
        </w:rPr>
        <w:t xml:space="preserve">in </w:t>
      </w:r>
      <w:r w:rsidR="002E4D0B" w:rsidRPr="00BA70A4">
        <w:rPr>
          <w:rFonts w:ascii="Arial" w:eastAsia="Arial" w:hAnsi="Arial" w:cs="Arial"/>
          <w:bCs/>
          <w:color w:val="000000" w:themeColor="text1"/>
        </w:rPr>
        <w:t>allen</w:t>
      </w:r>
      <w:r w:rsidR="00DC5376" w:rsidRPr="00BA70A4">
        <w:rPr>
          <w:rFonts w:ascii="Arial" w:eastAsia="Arial" w:hAnsi="Arial" w:cs="Arial"/>
          <w:bCs/>
          <w:color w:val="000000" w:themeColor="text1"/>
        </w:rPr>
        <w:t xml:space="preserve"> HKL BAUSHOP</w:t>
      </w:r>
      <w:r w:rsidR="00682ECE" w:rsidRPr="00BA70A4">
        <w:rPr>
          <w:rFonts w:ascii="Arial" w:eastAsia="Arial" w:hAnsi="Arial" w:cs="Arial"/>
          <w:bCs/>
          <w:color w:val="000000" w:themeColor="text1"/>
        </w:rPr>
        <w:t>s</w:t>
      </w:r>
      <w:r w:rsidR="00DC5376" w:rsidRPr="00BA70A4">
        <w:rPr>
          <w:rFonts w:ascii="Arial" w:eastAsia="Arial" w:hAnsi="Arial" w:cs="Arial"/>
          <w:bCs/>
          <w:color w:val="000000" w:themeColor="text1"/>
        </w:rPr>
        <w:t xml:space="preserve"> erhalten </w:t>
      </w:r>
      <w:r w:rsidRPr="00BA70A4">
        <w:rPr>
          <w:rFonts w:ascii="Arial" w:eastAsia="Arial" w:hAnsi="Arial" w:cs="Arial"/>
          <w:bCs/>
          <w:color w:val="000000" w:themeColor="text1"/>
        </w:rPr>
        <w:t xml:space="preserve">Kunden </w:t>
      </w:r>
      <w:r w:rsidR="00DC5376" w:rsidRPr="00BA70A4">
        <w:rPr>
          <w:rFonts w:ascii="Arial" w:eastAsia="Arial" w:hAnsi="Arial" w:cs="Arial"/>
          <w:bCs/>
          <w:color w:val="000000" w:themeColor="text1"/>
        </w:rPr>
        <w:t xml:space="preserve">auch im </w:t>
      </w:r>
      <w:r w:rsidR="00DA4906" w:rsidRPr="00BA70A4">
        <w:rPr>
          <w:rFonts w:ascii="Arial" w:eastAsia="Arial" w:hAnsi="Arial" w:cs="Arial"/>
          <w:bCs/>
          <w:color w:val="000000" w:themeColor="text1"/>
        </w:rPr>
        <w:t>„</w:t>
      </w:r>
      <w:r w:rsidR="00DC5376" w:rsidRPr="00BA70A4">
        <w:rPr>
          <w:rFonts w:ascii="Arial" w:eastAsia="Arial" w:hAnsi="Arial" w:cs="Arial"/>
          <w:bCs/>
          <w:color w:val="000000" w:themeColor="text1"/>
        </w:rPr>
        <w:t>Baushop 2.0</w:t>
      </w:r>
      <w:r w:rsidR="00DA4906" w:rsidRPr="00BA70A4">
        <w:rPr>
          <w:rFonts w:ascii="Arial" w:eastAsia="Arial" w:hAnsi="Arial" w:cs="Arial"/>
          <w:bCs/>
          <w:color w:val="000000" w:themeColor="text1"/>
        </w:rPr>
        <w:t>“</w:t>
      </w:r>
      <w:r w:rsidR="00DC5376" w:rsidRPr="00BA70A4">
        <w:rPr>
          <w:rFonts w:ascii="Arial" w:eastAsia="Arial" w:hAnsi="Arial" w:cs="Arial"/>
          <w:bCs/>
          <w:color w:val="000000" w:themeColor="text1"/>
        </w:rPr>
        <w:t xml:space="preserve"> </w:t>
      </w:r>
      <w:r w:rsidRPr="00BA70A4">
        <w:rPr>
          <w:rFonts w:ascii="Arial" w:eastAsia="Arial" w:hAnsi="Arial" w:cs="Arial"/>
          <w:bCs/>
          <w:color w:val="000000" w:themeColor="text1"/>
        </w:rPr>
        <w:t>für alle Anforde</w:t>
      </w:r>
      <w:bookmarkStart w:id="0" w:name="_GoBack"/>
      <w:bookmarkEnd w:id="0"/>
      <w:r w:rsidRPr="00BA70A4">
        <w:rPr>
          <w:rFonts w:ascii="Arial" w:eastAsia="Arial" w:hAnsi="Arial" w:cs="Arial"/>
          <w:bCs/>
          <w:color w:val="000000" w:themeColor="text1"/>
        </w:rPr>
        <w:t xml:space="preserve">rungen und Bedürfnisse die passenden Produkte in höchster Qualität und ausreichender Stückzahl – und das </w:t>
      </w:r>
      <w:r w:rsidR="00DA79E7" w:rsidRPr="00BA70A4">
        <w:rPr>
          <w:rFonts w:ascii="Arial" w:eastAsia="Arial" w:hAnsi="Arial" w:cs="Arial"/>
          <w:bCs/>
          <w:color w:val="000000" w:themeColor="text1"/>
        </w:rPr>
        <w:t>sofort</w:t>
      </w:r>
      <w:r w:rsidRPr="00BA70A4">
        <w:rPr>
          <w:rFonts w:ascii="Arial" w:eastAsia="Arial" w:hAnsi="Arial" w:cs="Arial"/>
          <w:bCs/>
          <w:color w:val="000000" w:themeColor="text1"/>
        </w:rPr>
        <w:t>.</w:t>
      </w:r>
      <w:r w:rsidR="00ED3EC7" w:rsidRPr="00BA70A4">
        <w:rPr>
          <w:rFonts w:ascii="Arial" w:eastAsia="Arial" w:hAnsi="Arial" w:cs="Arial"/>
          <w:bCs/>
          <w:color w:val="000000" w:themeColor="text1"/>
        </w:rPr>
        <w:t xml:space="preserve"> Nach und nach sollen alle großen HKL BAUSHOPs auf das neue Konzept umgestellt werden.</w:t>
      </w:r>
    </w:p>
    <w:p w14:paraId="7A99C1AA" w14:textId="77A79442" w:rsidR="005F77A5" w:rsidRPr="00BA70A4" w:rsidRDefault="005F77A5" w:rsidP="00296075">
      <w:pPr>
        <w:rPr>
          <w:rFonts w:ascii="Arial" w:hAnsi="Arial" w:cs="Arial"/>
        </w:rPr>
      </w:pPr>
    </w:p>
    <w:p w14:paraId="686BB0C6" w14:textId="6231AA11" w:rsidR="00DA4557" w:rsidRPr="00BA70A4" w:rsidRDefault="00DA4557" w:rsidP="006274A3">
      <w:pPr>
        <w:autoSpaceDE w:val="0"/>
        <w:autoSpaceDN w:val="0"/>
        <w:adjustRightInd w:val="0"/>
        <w:rPr>
          <w:rFonts w:ascii="Arial" w:eastAsia="Arial" w:hAnsi="Arial" w:cs="Arial"/>
          <w:bCs/>
          <w:color w:val="000000" w:themeColor="text1"/>
        </w:rPr>
      </w:pPr>
      <w:r w:rsidRPr="00BA70A4">
        <w:rPr>
          <w:rFonts w:ascii="Arial" w:hAnsi="Arial" w:cs="Arial"/>
          <w:color w:val="000000" w:themeColor="text1"/>
          <w:u w:val="single"/>
        </w:rPr>
        <w:t>Bildunterschrift 1:</w:t>
      </w:r>
      <w:r w:rsidRPr="00BA70A4">
        <w:rPr>
          <w:rFonts w:ascii="Arial" w:hAnsi="Arial" w:cs="Arial"/>
          <w:color w:val="000000" w:themeColor="text1"/>
        </w:rPr>
        <w:t xml:space="preserve"> </w:t>
      </w:r>
      <w:r w:rsidR="006274A3" w:rsidRPr="00BA70A4">
        <w:rPr>
          <w:rFonts w:ascii="Arial" w:eastAsia="Arial" w:hAnsi="Arial" w:cs="Arial"/>
          <w:bCs/>
          <w:color w:val="000000" w:themeColor="text1"/>
        </w:rPr>
        <w:t>Michael Lemm</w:t>
      </w:r>
      <w:r w:rsidR="0033039C" w:rsidRPr="00BA70A4">
        <w:rPr>
          <w:rFonts w:ascii="Arial" w:eastAsia="Arial" w:hAnsi="Arial" w:cs="Arial"/>
          <w:bCs/>
          <w:color w:val="000000" w:themeColor="text1"/>
        </w:rPr>
        <w:t xml:space="preserve"> (links)</w:t>
      </w:r>
      <w:r w:rsidR="00F661D3" w:rsidRPr="00BA70A4">
        <w:rPr>
          <w:rFonts w:ascii="Arial" w:eastAsia="Arial" w:hAnsi="Arial" w:cs="Arial"/>
          <w:bCs/>
          <w:color w:val="000000" w:themeColor="text1"/>
        </w:rPr>
        <w:t xml:space="preserve">, </w:t>
      </w:r>
      <w:r w:rsidR="006274A3" w:rsidRPr="00BA70A4">
        <w:rPr>
          <w:rFonts w:ascii="Arial" w:eastAsia="Arial" w:hAnsi="Arial" w:cs="Arial"/>
          <w:bCs/>
          <w:color w:val="000000" w:themeColor="text1"/>
        </w:rPr>
        <w:t>Vertriebsleiter im Fachbereich HKL BAUSHO</w:t>
      </w:r>
      <w:r w:rsidR="00F661D3" w:rsidRPr="00BA70A4">
        <w:rPr>
          <w:rFonts w:ascii="Arial" w:eastAsia="Arial" w:hAnsi="Arial" w:cs="Arial"/>
          <w:bCs/>
          <w:color w:val="000000" w:themeColor="text1"/>
        </w:rPr>
        <w:t>P, und Jan Böttcher, Niederlassungsleiter HKL Hamburg,</w:t>
      </w:r>
      <w:r w:rsidR="006274A3" w:rsidRPr="00BA70A4">
        <w:rPr>
          <w:rFonts w:ascii="Arial" w:eastAsia="Arial" w:hAnsi="Arial" w:cs="Arial"/>
          <w:bCs/>
          <w:color w:val="000000" w:themeColor="text1"/>
        </w:rPr>
        <w:t xml:space="preserve"> </w:t>
      </w:r>
      <w:r w:rsidR="00F661D3" w:rsidRPr="00BA70A4">
        <w:rPr>
          <w:rFonts w:ascii="Arial" w:eastAsia="Arial" w:hAnsi="Arial" w:cs="Arial"/>
          <w:bCs/>
          <w:color w:val="000000" w:themeColor="text1"/>
        </w:rPr>
        <w:t>freuen sich über positives Feedback zum neuen „Baushop 2.0“</w:t>
      </w:r>
      <w:r w:rsidR="006274A3" w:rsidRPr="00BA70A4">
        <w:rPr>
          <w:rFonts w:ascii="Arial" w:eastAsia="Arial" w:hAnsi="Arial" w:cs="Arial"/>
          <w:bCs/>
          <w:color w:val="000000" w:themeColor="text1"/>
        </w:rPr>
        <w:t>.</w:t>
      </w:r>
    </w:p>
    <w:p w14:paraId="3B686046" w14:textId="77777777" w:rsidR="006274A3" w:rsidRPr="00BA70A4" w:rsidRDefault="006274A3" w:rsidP="00DA4557">
      <w:pPr>
        <w:rPr>
          <w:rFonts w:ascii="Arial" w:hAnsi="Arial" w:cs="Arial"/>
          <w:color w:val="000000" w:themeColor="text1"/>
          <w:u w:val="single"/>
        </w:rPr>
      </w:pPr>
    </w:p>
    <w:p w14:paraId="40F2E7FE" w14:textId="0251ED97" w:rsidR="00DA4557" w:rsidRPr="00BA70A4" w:rsidRDefault="00DA4557" w:rsidP="006274A3">
      <w:pPr>
        <w:rPr>
          <w:rFonts w:ascii="Arial" w:eastAsia="Arial" w:hAnsi="Arial" w:cs="Arial"/>
          <w:bCs/>
          <w:color w:val="000000" w:themeColor="text1"/>
        </w:rPr>
      </w:pPr>
      <w:r w:rsidRPr="00BA70A4">
        <w:rPr>
          <w:rFonts w:ascii="Arial" w:hAnsi="Arial" w:cs="Arial"/>
          <w:color w:val="000000" w:themeColor="text1"/>
          <w:u w:val="single"/>
        </w:rPr>
        <w:t>Bildunterschrift 2:</w:t>
      </w:r>
      <w:r w:rsidR="006274A3" w:rsidRPr="00BA70A4">
        <w:rPr>
          <w:rFonts w:ascii="Arial" w:hAnsi="Arial" w:cs="Arial"/>
          <w:color w:val="000000" w:themeColor="text1"/>
        </w:rPr>
        <w:t xml:space="preserve"> </w:t>
      </w:r>
      <w:r w:rsidR="006274A3" w:rsidRPr="00BA70A4">
        <w:rPr>
          <w:rFonts w:ascii="Arial" w:eastAsia="Arial" w:hAnsi="Arial" w:cs="Arial"/>
          <w:bCs/>
          <w:color w:val="000000" w:themeColor="text1"/>
        </w:rPr>
        <w:t xml:space="preserve">In </w:t>
      </w:r>
      <w:proofErr w:type="spellStart"/>
      <w:r w:rsidR="006274A3" w:rsidRPr="00BA70A4">
        <w:rPr>
          <w:rFonts w:ascii="Arial" w:eastAsia="Arial" w:hAnsi="Arial" w:cs="Arial"/>
          <w:bCs/>
          <w:color w:val="000000" w:themeColor="text1"/>
        </w:rPr>
        <w:t>Hamburg-Hummelsbüttel</w:t>
      </w:r>
      <w:proofErr w:type="spellEnd"/>
      <w:r w:rsidR="006274A3" w:rsidRPr="00BA70A4">
        <w:rPr>
          <w:rFonts w:ascii="Arial" w:eastAsia="Arial" w:hAnsi="Arial" w:cs="Arial"/>
          <w:bCs/>
          <w:color w:val="000000" w:themeColor="text1"/>
        </w:rPr>
        <w:t xml:space="preserve"> hat der erste </w:t>
      </w:r>
      <w:r w:rsidR="00F661D3" w:rsidRPr="00BA70A4">
        <w:rPr>
          <w:rFonts w:ascii="Arial" w:eastAsia="Arial" w:hAnsi="Arial" w:cs="Arial"/>
          <w:bCs/>
          <w:color w:val="000000" w:themeColor="text1"/>
        </w:rPr>
        <w:t xml:space="preserve">„Baushop 2.0“ </w:t>
      </w:r>
      <w:r w:rsidR="006274A3" w:rsidRPr="00BA70A4">
        <w:rPr>
          <w:rFonts w:ascii="Arial" w:eastAsia="Arial" w:hAnsi="Arial" w:cs="Arial"/>
          <w:bCs/>
          <w:color w:val="000000" w:themeColor="text1"/>
        </w:rPr>
        <w:t>eröffnet – ein Pilotprojekt mit zukunftsweisendem, modernen Raumkonzept, praxisnaher Präsentation und klarer Markenpositionierung.</w:t>
      </w:r>
    </w:p>
    <w:p w14:paraId="10DBB9BD" w14:textId="77777777" w:rsidR="006274A3" w:rsidRPr="00BA70A4" w:rsidRDefault="006274A3" w:rsidP="00990C2E">
      <w:pPr>
        <w:widowControl w:val="0"/>
        <w:autoSpaceDE w:val="0"/>
        <w:autoSpaceDN w:val="0"/>
        <w:adjustRightInd w:val="0"/>
        <w:spacing w:line="300" w:lineRule="exact"/>
        <w:outlineLvl w:val="0"/>
        <w:rPr>
          <w:rFonts w:ascii="Arial" w:eastAsia="Arial" w:hAnsi="Arial" w:cs="Arial"/>
          <w:bCs/>
          <w:color w:val="000000" w:themeColor="text1"/>
        </w:rPr>
      </w:pPr>
    </w:p>
    <w:p w14:paraId="3AB14734" w14:textId="1468BB07" w:rsidR="00990C2E" w:rsidRPr="00BA70A4" w:rsidRDefault="00990C2E" w:rsidP="00990C2E">
      <w:pPr>
        <w:widowControl w:val="0"/>
        <w:autoSpaceDE w:val="0"/>
        <w:autoSpaceDN w:val="0"/>
        <w:adjustRightInd w:val="0"/>
        <w:spacing w:line="300" w:lineRule="exact"/>
        <w:outlineLvl w:val="0"/>
        <w:rPr>
          <w:rFonts w:ascii="Arial" w:hAnsi="Arial" w:cs="Arial"/>
          <w:b/>
        </w:rPr>
      </w:pPr>
      <w:r w:rsidRPr="00BA70A4">
        <w:rPr>
          <w:rFonts w:ascii="Arial" w:hAnsi="Arial" w:cs="Arial"/>
          <w:b/>
        </w:rPr>
        <w:t>Über HKL BAUMASCHINEN</w:t>
      </w:r>
    </w:p>
    <w:p w14:paraId="3E05568E" w14:textId="3EE72CF3" w:rsidR="00990C2E" w:rsidRPr="00BA70A4" w:rsidRDefault="00990C2E" w:rsidP="00990C2E">
      <w:pPr>
        <w:rPr>
          <w:rFonts w:ascii="Arial" w:hAnsi="Arial" w:cs="Arial"/>
          <w:iCs/>
          <w:color w:val="494949"/>
        </w:rPr>
      </w:pPr>
      <w:r w:rsidRPr="00BA70A4">
        <w:rPr>
          <w:rFonts w:ascii="Arial" w:hAnsi="Arial" w:cs="Arial"/>
          <w:iCs/>
          <w:color w:val="494949"/>
        </w:rPr>
        <w:lastRenderedPageBreak/>
        <w:t xml:space="preserve">Hochwertige Qualitätsprodukte, einfache Mietvorgänge, transparente Abläufe und höchste Zuverlässigkeit – dafür steht HKL BAUMASCHINEN </w:t>
      </w:r>
      <w:r w:rsidR="00DA79E7" w:rsidRPr="00BA70A4">
        <w:rPr>
          <w:rFonts w:ascii="Arial" w:hAnsi="Arial" w:cs="Arial"/>
          <w:iCs/>
          <w:color w:val="494949"/>
        </w:rPr>
        <w:t>(</w:t>
      </w:r>
      <w:hyperlink r:id="rId8" w:history="1">
        <w:r w:rsidR="00FE1A9E" w:rsidRPr="00BA70A4">
          <w:rPr>
            <w:rStyle w:val="Hyperlink"/>
            <w:rFonts w:ascii="Arial" w:hAnsi="Arial" w:cs="Arial"/>
            <w:iCs/>
          </w:rPr>
          <w:t>www.hkl24.com</w:t>
        </w:r>
      </w:hyperlink>
      <w:r w:rsidR="00DA79E7" w:rsidRPr="00BA70A4">
        <w:rPr>
          <w:rFonts w:ascii="Arial" w:hAnsi="Arial" w:cs="Arial"/>
          <w:iCs/>
        </w:rPr>
        <w:t>)</w:t>
      </w:r>
      <w:r w:rsidR="00FE1A9E" w:rsidRPr="00BA70A4">
        <w:rPr>
          <w:rStyle w:val="Hyperlink"/>
          <w:rFonts w:ascii="Arial" w:hAnsi="Arial" w:cs="Arial"/>
          <w:iCs/>
        </w:rPr>
        <w:t xml:space="preserve">. </w:t>
      </w:r>
      <w:r w:rsidRPr="00BA70A4">
        <w:rPr>
          <w:rFonts w:ascii="Arial" w:hAnsi="Arial" w:cs="Arial"/>
          <w:iCs/>
          <w:color w:val="494949"/>
        </w:rPr>
        <w:t xml:space="preserve">Über 80.000 Baumaschinen, Arbeitsbühnen, Baugeräte, Werkzeuge, Raumsysteme und Fahrzeuge garantieren höchste Verfügbarkeit der meisten Produkte – und machen HKL zum führenden Vermieter in Deutschland, Österreich und Polen. Das inhabergeführte Unternehmen betreibt über 170 Center, darunter Spezialcenter für Raumsysteme, Arbeitsbühnen- und Teleskopmaschinen sowie für Strom. Immer dabei sind auch moderne, gut sortierte </w:t>
      </w:r>
      <w:proofErr w:type="spellStart"/>
      <w:r w:rsidRPr="00BA70A4">
        <w:rPr>
          <w:rFonts w:ascii="Arial" w:hAnsi="Arial" w:cs="Arial"/>
          <w:iCs/>
          <w:color w:val="494949"/>
        </w:rPr>
        <w:t>Baushops</w:t>
      </w:r>
      <w:proofErr w:type="spellEnd"/>
      <w:r w:rsidRPr="00BA70A4">
        <w:rPr>
          <w:rFonts w:ascii="Arial" w:hAnsi="Arial" w:cs="Arial"/>
          <w:iCs/>
          <w:color w:val="494949"/>
        </w:rPr>
        <w:t xml:space="preserve"> mit persönlicher Beratung und einem umfangreichen Sortiment an Kleingeräten, Werkzeugen und Verbrauchsmaterial. Rund 1.450 Mitarbeiter sowie der eigene, schnelle Service vor Ort machen HKL seit über 50 Jahren zu einem verlässlichen Partner für Bau, Handwerk, Industrie und Kommunen. Im Jahr 2020 erzielte HKL mit seinen Geschäftsbereichen Mieten, Kaufen und Service einen Umsatz von über 400 Millionen Euro.</w:t>
      </w:r>
    </w:p>
    <w:p w14:paraId="52B05A6F" w14:textId="77777777" w:rsidR="00990C2E" w:rsidRPr="00BA70A4" w:rsidRDefault="00990C2E" w:rsidP="00990C2E">
      <w:pPr>
        <w:rPr>
          <w:rFonts w:ascii="Arial" w:hAnsi="Arial" w:cs="Arial"/>
          <w:iCs/>
          <w:color w:val="494949"/>
        </w:rPr>
      </w:pPr>
    </w:p>
    <w:p w14:paraId="02E71DFA" w14:textId="77777777" w:rsidR="00DA4557" w:rsidRPr="00BA70A4" w:rsidRDefault="00DA4557" w:rsidP="00DA4557">
      <w:pPr>
        <w:rPr>
          <w:rFonts w:ascii="Arial" w:hAnsi="Arial" w:cs="Arial"/>
        </w:rPr>
      </w:pPr>
    </w:p>
    <w:p w14:paraId="7775A20F" w14:textId="77777777" w:rsidR="00DA4557" w:rsidRPr="00BA70A4" w:rsidRDefault="00DA4557" w:rsidP="00DA4557">
      <w:pPr>
        <w:spacing w:line="300" w:lineRule="exact"/>
        <w:outlineLvl w:val="0"/>
        <w:rPr>
          <w:rFonts w:ascii="Arial" w:hAnsi="Arial" w:cs="Arial"/>
          <w:b/>
        </w:rPr>
      </w:pPr>
      <w:r w:rsidRPr="00BA70A4">
        <w:rPr>
          <w:rFonts w:ascii="Arial" w:hAnsi="Arial" w:cs="Arial"/>
          <w:b/>
        </w:rPr>
        <w:t>Pressekontakt HKL BAUMASCHINEN</w:t>
      </w:r>
    </w:p>
    <w:p w14:paraId="76D71A07" w14:textId="77777777" w:rsidR="00DA4557" w:rsidRPr="00BA70A4" w:rsidRDefault="00DA4557" w:rsidP="00DA4557">
      <w:pPr>
        <w:spacing w:line="300" w:lineRule="exact"/>
        <w:outlineLvl w:val="0"/>
        <w:rPr>
          <w:rFonts w:ascii="Arial" w:hAnsi="Arial" w:cs="Arial"/>
        </w:rPr>
      </w:pPr>
      <w:r w:rsidRPr="00BA70A4">
        <w:rPr>
          <w:rFonts w:ascii="Arial" w:hAnsi="Arial" w:cs="Arial"/>
        </w:rPr>
        <w:t>CREAM COMMUNICATION</w:t>
      </w:r>
    </w:p>
    <w:p w14:paraId="350E63C6" w14:textId="77777777" w:rsidR="00DA4557" w:rsidRPr="00BA70A4" w:rsidRDefault="00DA4557" w:rsidP="00DA4557">
      <w:pPr>
        <w:spacing w:line="300" w:lineRule="exact"/>
        <w:rPr>
          <w:rFonts w:ascii="Arial" w:hAnsi="Arial" w:cs="Arial"/>
        </w:rPr>
      </w:pPr>
      <w:proofErr w:type="spellStart"/>
      <w:r w:rsidRPr="00BA70A4">
        <w:rPr>
          <w:rFonts w:ascii="Arial" w:hAnsi="Arial" w:cs="Arial"/>
        </w:rPr>
        <w:t>Schauenburgerstraße</w:t>
      </w:r>
      <w:proofErr w:type="spellEnd"/>
      <w:r w:rsidRPr="00BA70A4">
        <w:rPr>
          <w:rFonts w:ascii="Arial" w:hAnsi="Arial" w:cs="Arial"/>
        </w:rPr>
        <w:t xml:space="preserve"> 37</w:t>
      </w:r>
    </w:p>
    <w:p w14:paraId="041665B2" w14:textId="77777777" w:rsidR="00DA4557" w:rsidRPr="00BA70A4" w:rsidRDefault="00DA4557" w:rsidP="00DA4557">
      <w:pPr>
        <w:spacing w:line="300" w:lineRule="exact"/>
        <w:rPr>
          <w:rFonts w:ascii="Arial" w:hAnsi="Arial" w:cs="Arial"/>
        </w:rPr>
      </w:pPr>
      <w:r w:rsidRPr="00BA70A4">
        <w:rPr>
          <w:rFonts w:ascii="Arial" w:hAnsi="Arial" w:cs="Arial"/>
        </w:rPr>
        <w:t>D-20095 Hamburg</w:t>
      </w:r>
    </w:p>
    <w:p w14:paraId="6A480B11" w14:textId="77777777" w:rsidR="00DA4557" w:rsidRPr="00BA70A4" w:rsidRDefault="00DA4557" w:rsidP="00DA4557">
      <w:pPr>
        <w:spacing w:line="300" w:lineRule="exact"/>
        <w:rPr>
          <w:rFonts w:ascii="Arial" w:hAnsi="Arial" w:cs="Arial"/>
        </w:rPr>
      </w:pPr>
      <w:r w:rsidRPr="00BA70A4">
        <w:rPr>
          <w:rFonts w:ascii="Arial" w:hAnsi="Arial" w:cs="Arial"/>
        </w:rPr>
        <w:t>T +49 40 40 113 10 10</w:t>
      </w:r>
    </w:p>
    <w:p w14:paraId="68DD8E39" w14:textId="77777777" w:rsidR="00DA4557" w:rsidRPr="00BA70A4" w:rsidRDefault="00DA4557" w:rsidP="00DA4557">
      <w:pPr>
        <w:spacing w:line="300" w:lineRule="exact"/>
        <w:rPr>
          <w:rFonts w:ascii="Arial" w:hAnsi="Arial" w:cs="Arial"/>
        </w:rPr>
      </w:pPr>
      <w:r w:rsidRPr="00BA70A4">
        <w:rPr>
          <w:rFonts w:ascii="Arial" w:hAnsi="Arial" w:cs="Arial"/>
        </w:rPr>
        <w:t>F +49 40 40 113 10 11</w:t>
      </w:r>
    </w:p>
    <w:p w14:paraId="16A61500" w14:textId="77777777" w:rsidR="00DA4557" w:rsidRPr="00BA70A4" w:rsidRDefault="00DA4557" w:rsidP="00DA4557">
      <w:pPr>
        <w:rPr>
          <w:rStyle w:val="Hyperlink"/>
          <w:rFonts w:ascii="Arial" w:hAnsi="Arial" w:cs="Arial"/>
        </w:rPr>
      </w:pPr>
      <w:r w:rsidRPr="00BA70A4">
        <w:rPr>
          <w:rFonts w:ascii="Arial" w:hAnsi="Arial" w:cs="Arial"/>
        </w:rPr>
        <w:t xml:space="preserve">E-Mail: </w:t>
      </w:r>
      <w:hyperlink r:id="rId9" w:history="1">
        <w:r w:rsidRPr="00BA70A4">
          <w:rPr>
            <w:rStyle w:val="Hyperlink"/>
            <w:rFonts w:ascii="Arial" w:hAnsi="Arial" w:cs="Arial"/>
          </w:rPr>
          <w:t>hkl@cream-communication.com</w:t>
        </w:r>
      </w:hyperlink>
    </w:p>
    <w:p w14:paraId="72EFB1C4" w14:textId="7083ADE7" w:rsidR="005F77A5" w:rsidRDefault="005F77A5" w:rsidP="00296075">
      <w:pPr>
        <w:rPr>
          <w:rFonts w:ascii="Arial" w:hAnsi="Arial" w:cs="Arial"/>
          <w:sz w:val="20"/>
          <w:szCs w:val="20"/>
        </w:rPr>
      </w:pPr>
    </w:p>
    <w:p w14:paraId="06B360F2" w14:textId="2A9AD84A" w:rsidR="005F77A5" w:rsidRDefault="005F77A5" w:rsidP="00296075">
      <w:pPr>
        <w:rPr>
          <w:rFonts w:ascii="Arial" w:hAnsi="Arial" w:cs="Arial"/>
          <w:sz w:val="20"/>
          <w:szCs w:val="20"/>
        </w:rPr>
      </w:pPr>
    </w:p>
    <w:p w14:paraId="336867C9" w14:textId="77777777" w:rsidR="00B50104" w:rsidRPr="008D73C4" w:rsidRDefault="00B50104" w:rsidP="008D73C4">
      <w:pPr>
        <w:rPr>
          <w:rFonts w:ascii="Arial" w:hAnsi="Arial" w:cs="Arial"/>
        </w:rPr>
      </w:pPr>
    </w:p>
    <w:sectPr w:rsidR="00B50104" w:rsidRPr="008D73C4" w:rsidSect="008D73C4">
      <w:headerReference w:type="default" r:id="rId10"/>
      <w:pgSz w:w="11906" w:h="16838"/>
      <w:pgMar w:top="1970"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833F5" w14:textId="77777777" w:rsidR="00A5738A" w:rsidRDefault="00A5738A">
      <w:r>
        <w:separator/>
      </w:r>
    </w:p>
  </w:endnote>
  <w:endnote w:type="continuationSeparator" w:id="0">
    <w:p w14:paraId="06BADF10" w14:textId="77777777" w:rsidR="00A5738A" w:rsidRDefault="00A5738A">
      <w:r>
        <w:continuationSeparator/>
      </w:r>
    </w:p>
  </w:endnote>
  <w:endnote w:type="continuationNotice" w:id="1">
    <w:p w14:paraId="4AF43398" w14:textId="77777777" w:rsidR="00A5738A" w:rsidRDefault="00A573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706DD" w14:textId="77777777" w:rsidR="00A5738A" w:rsidRDefault="00A5738A">
      <w:r>
        <w:separator/>
      </w:r>
    </w:p>
  </w:footnote>
  <w:footnote w:type="continuationSeparator" w:id="0">
    <w:p w14:paraId="3A3D389A" w14:textId="77777777" w:rsidR="00A5738A" w:rsidRDefault="00A5738A">
      <w:r>
        <w:continuationSeparator/>
      </w:r>
    </w:p>
  </w:footnote>
  <w:footnote w:type="continuationNotice" w:id="1">
    <w:p w14:paraId="001CC9B7" w14:textId="77777777" w:rsidR="00A5738A" w:rsidRDefault="00A573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17251" w14:textId="77777777" w:rsidR="00341DDE" w:rsidRDefault="00341DDE">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11243"/>
    <w:multiLevelType w:val="hybridMultilevel"/>
    <w:tmpl w:val="DA4E7860"/>
    <w:lvl w:ilvl="0" w:tplc="E8EE7646">
      <w:numFmt w:val="bullet"/>
      <w:lvlText w:val="-"/>
      <w:lvlJc w:val="left"/>
      <w:pPr>
        <w:ind w:left="720" w:hanging="360"/>
      </w:pPr>
      <w:rPr>
        <w:rFonts w:ascii="Arial" w:eastAsia="MS ??"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8F04BEF"/>
    <w:multiLevelType w:val="multilevel"/>
    <w:tmpl w:val="AC06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991A61"/>
    <w:multiLevelType w:val="hybridMultilevel"/>
    <w:tmpl w:val="B04ABA72"/>
    <w:lvl w:ilvl="0" w:tplc="6DDABCEE">
      <w:start w:val="1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7EB"/>
    <w:rsid w:val="00001B3F"/>
    <w:rsid w:val="00001EEE"/>
    <w:rsid w:val="00002614"/>
    <w:rsid w:val="000032AA"/>
    <w:rsid w:val="000046A2"/>
    <w:rsid w:val="00005B8D"/>
    <w:rsid w:val="000064F9"/>
    <w:rsid w:val="000069E4"/>
    <w:rsid w:val="000158E4"/>
    <w:rsid w:val="00015F61"/>
    <w:rsid w:val="00021681"/>
    <w:rsid w:val="00024857"/>
    <w:rsid w:val="000249C0"/>
    <w:rsid w:val="0002786C"/>
    <w:rsid w:val="0003158A"/>
    <w:rsid w:val="00033127"/>
    <w:rsid w:val="0003314E"/>
    <w:rsid w:val="0003383B"/>
    <w:rsid w:val="00033A17"/>
    <w:rsid w:val="00035DF5"/>
    <w:rsid w:val="00041C8E"/>
    <w:rsid w:val="00042EFC"/>
    <w:rsid w:val="00045149"/>
    <w:rsid w:val="00050F63"/>
    <w:rsid w:val="0005212D"/>
    <w:rsid w:val="000524F8"/>
    <w:rsid w:val="00055811"/>
    <w:rsid w:val="00056E38"/>
    <w:rsid w:val="00062C37"/>
    <w:rsid w:val="00064AE3"/>
    <w:rsid w:val="00065DB6"/>
    <w:rsid w:val="00070982"/>
    <w:rsid w:val="000777EB"/>
    <w:rsid w:val="0008064D"/>
    <w:rsid w:val="00080ED3"/>
    <w:rsid w:val="00081199"/>
    <w:rsid w:val="0008219F"/>
    <w:rsid w:val="00082466"/>
    <w:rsid w:val="0009261C"/>
    <w:rsid w:val="000A2549"/>
    <w:rsid w:val="000B11D1"/>
    <w:rsid w:val="000B4777"/>
    <w:rsid w:val="000B7791"/>
    <w:rsid w:val="000D0780"/>
    <w:rsid w:val="000D1EE0"/>
    <w:rsid w:val="000D71B7"/>
    <w:rsid w:val="000E2E58"/>
    <w:rsid w:val="000E5C58"/>
    <w:rsid w:val="000E5FD6"/>
    <w:rsid w:val="000F0224"/>
    <w:rsid w:val="000F1B14"/>
    <w:rsid w:val="000F3FE8"/>
    <w:rsid w:val="000F4DE8"/>
    <w:rsid w:val="00104AB4"/>
    <w:rsid w:val="00105441"/>
    <w:rsid w:val="00113AE3"/>
    <w:rsid w:val="00117FD2"/>
    <w:rsid w:val="001208BB"/>
    <w:rsid w:val="00126336"/>
    <w:rsid w:val="00133192"/>
    <w:rsid w:val="0013342B"/>
    <w:rsid w:val="0013667E"/>
    <w:rsid w:val="0014026D"/>
    <w:rsid w:val="00140D8D"/>
    <w:rsid w:val="001417CA"/>
    <w:rsid w:val="0014267F"/>
    <w:rsid w:val="00145A60"/>
    <w:rsid w:val="00150F75"/>
    <w:rsid w:val="00151B44"/>
    <w:rsid w:val="001555D9"/>
    <w:rsid w:val="00155A28"/>
    <w:rsid w:val="001625A9"/>
    <w:rsid w:val="00164D7F"/>
    <w:rsid w:val="00165BC1"/>
    <w:rsid w:val="0016604A"/>
    <w:rsid w:val="00170515"/>
    <w:rsid w:val="00175A1F"/>
    <w:rsid w:val="0018383D"/>
    <w:rsid w:val="00184CDF"/>
    <w:rsid w:val="00185876"/>
    <w:rsid w:val="001A0060"/>
    <w:rsid w:val="001A03D8"/>
    <w:rsid w:val="001A2AD3"/>
    <w:rsid w:val="001A3D50"/>
    <w:rsid w:val="001B5754"/>
    <w:rsid w:val="001C3DD5"/>
    <w:rsid w:val="001C41B4"/>
    <w:rsid w:val="001C6AED"/>
    <w:rsid w:val="001D58B1"/>
    <w:rsid w:val="001E490E"/>
    <w:rsid w:val="001F284C"/>
    <w:rsid w:val="001F4A4A"/>
    <w:rsid w:val="001F5ED5"/>
    <w:rsid w:val="00202EB7"/>
    <w:rsid w:val="0020650C"/>
    <w:rsid w:val="0021033D"/>
    <w:rsid w:val="00212BC1"/>
    <w:rsid w:val="00212F00"/>
    <w:rsid w:val="002142CB"/>
    <w:rsid w:val="002226A1"/>
    <w:rsid w:val="00222D8F"/>
    <w:rsid w:val="0022364F"/>
    <w:rsid w:val="002244A4"/>
    <w:rsid w:val="0022603F"/>
    <w:rsid w:val="002263A5"/>
    <w:rsid w:val="00230F8A"/>
    <w:rsid w:val="00243662"/>
    <w:rsid w:val="002441CF"/>
    <w:rsid w:val="002471B1"/>
    <w:rsid w:val="002478C2"/>
    <w:rsid w:val="00247D25"/>
    <w:rsid w:val="00251347"/>
    <w:rsid w:val="00253430"/>
    <w:rsid w:val="0025405C"/>
    <w:rsid w:val="0025429C"/>
    <w:rsid w:val="002568F9"/>
    <w:rsid w:val="002618DA"/>
    <w:rsid w:val="00263E35"/>
    <w:rsid w:val="002660AC"/>
    <w:rsid w:val="00266795"/>
    <w:rsid w:val="002678BA"/>
    <w:rsid w:val="002819F7"/>
    <w:rsid w:val="00295C2B"/>
    <w:rsid w:val="00296075"/>
    <w:rsid w:val="002A47FB"/>
    <w:rsid w:val="002A7555"/>
    <w:rsid w:val="002B2AAE"/>
    <w:rsid w:val="002C2BD5"/>
    <w:rsid w:val="002C33D3"/>
    <w:rsid w:val="002C60BA"/>
    <w:rsid w:val="002C6673"/>
    <w:rsid w:val="002C6908"/>
    <w:rsid w:val="002D1B04"/>
    <w:rsid w:val="002D1D07"/>
    <w:rsid w:val="002D5231"/>
    <w:rsid w:val="002E1767"/>
    <w:rsid w:val="002E4D0B"/>
    <w:rsid w:val="002E5C52"/>
    <w:rsid w:val="002F6E06"/>
    <w:rsid w:val="003033DC"/>
    <w:rsid w:val="00304E43"/>
    <w:rsid w:val="0031166C"/>
    <w:rsid w:val="0032079D"/>
    <w:rsid w:val="003221D9"/>
    <w:rsid w:val="00324617"/>
    <w:rsid w:val="00326931"/>
    <w:rsid w:val="0033039C"/>
    <w:rsid w:val="0033152D"/>
    <w:rsid w:val="00334515"/>
    <w:rsid w:val="00341DDE"/>
    <w:rsid w:val="003463F5"/>
    <w:rsid w:val="003512F3"/>
    <w:rsid w:val="00353023"/>
    <w:rsid w:val="00353F44"/>
    <w:rsid w:val="00354F57"/>
    <w:rsid w:val="00357E36"/>
    <w:rsid w:val="0036075F"/>
    <w:rsid w:val="0036288C"/>
    <w:rsid w:val="0036438D"/>
    <w:rsid w:val="0036697C"/>
    <w:rsid w:val="00366F0F"/>
    <w:rsid w:val="00372C39"/>
    <w:rsid w:val="003821EF"/>
    <w:rsid w:val="003858FA"/>
    <w:rsid w:val="00386C13"/>
    <w:rsid w:val="0039581F"/>
    <w:rsid w:val="00396D69"/>
    <w:rsid w:val="003A4932"/>
    <w:rsid w:val="003A641C"/>
    <w:rsid w:val="003B6F3B"/>
    <w:rsid w:val="003C2063"/>
    <w:rsid w:val="003C5765"/>
    <w:rsid w:val="003C69E3"/>
    <w:rsid w:val="003C6C16"/>
    <w:rsid w:val="003D2FA5"/>
    <w:rsid w:val="003D4D12"/>
    <w:rsid w:val="003D71AE"/>
    <w:rsid w:val="003E767E"/>
    <w:rsid w:val="003E7AC2"/>
    <w:rsid w:val="003F049C"/>
    <w:rsid w:val="003F2451"/>
    <w:rsid w:val="003F2912"/>
    <w:rsid w:val="003F2FEF"/>
    <w:rsid w:val="003F3DCB"/>
    <w:rsid w:val="003F6719"/>
    <w:rsid w:val="003F774D"/>
    <w:rsid w:val="00400F6B"/>
    <w:rsid w:val="00402AAD"/>
    <w:rsid w:val="00403990"/>
    <w:rsid w:val="004070A0"/>
    <w:rsid w:val="00410EFD"/>
    <w:rsid w:val="00411D2E"/>
    <w:rsid w:val="00414AEF"/>
    <w:rsid w:val="00415081"/>
    <w:rsid w:val="0042124B"/>
    <w:rsid w:val="00422F3B"/>
    <w:rsid w:val="00422F88"/>
    <w:rsid w:val="00424634"/>
    <w:rsid w:val="00424D14"/>
    <w:rsid w:val="0042546D"/>
    <w:rsid w:val="004327DA"/>
    <w:rsid w:val="00441B80"/>
    <w:rsid w:val="00442E6D"/>
    <w:rsid w:val="00444AC6"/>
    <w:rsid w:val="00446727"/>
    <w:rsid w:val="00454B2B"/>
    <w:rsid w:val="004560DD"/>
    <w:rsid w:val="004566C7"/>
    <w:rsid w:val="00456F0A"/>
    <w:rsid w:val="00457CDA"/>
    <w:rsid w:val="00457DB0"/>
    <w:rsid w:val="0046690C"/>
    <w:rsid w:val="00486D06"/>
    <w:rsid w:val="00491290"/>
    <w:rsid w:val="00491646"/>
    <w:rsid w:val="00492DD2"/>
    <w:rsid w:val="004939AE"/>
    <w:rsid w:val="00494D20"/>
    <w:rsid w:val="00494E23"/>
    <w:rsid w:val="004A41DA"/>
    <w:rsid w:val="004A4FAC"/>
    <w:rsid w:val="004B2579"/>
    <w:rsid w:val="004B3C50"/>
    <w:rsid w:val="004B3DCB"/>
    <w:rsid w:val="004B5EE0"/>
    <w:rsid w:val="004B7166"/>
    <w:rsid w:val="004C15D7"/>
    <w:rsid w:val="004D0243"/>
    <w:rsid w:val="004D2B44"/>
    <w:rsid w:val="004D3056"/>
    <w:rsid w:val="004D56C8"/>
    <w:rsid w:val="004E0093"/>
    <w:rsid w:val="004E238E"/>
    <w:rsid w:val="004E52CD"/>
    <w:rsid w:val="004E5A31"/>
    <w:rsid w:val="004F2F4B"/>
    <w:rsid w:val="004F3499"/>
    <w:rsid w:val="004F6ECB"/>
    <w:rsid w:val="004F7E0E"/>
    <w:rsid w:val="00502899"/>
    <w:rsid w:val="0051192C"/>
    <w:rsid w:val="0051280D"/>
    <w:rsid w:val="005128EB"/>
    <w:rsid w:val="0052005B"/>
    <w:rsid w:val="0052097B"/>
    <w:rsid w:val="00541178"/>
    <w:rsid w:val="0054426F"/>
    <w:rsid w:val="0054454C"/>
    <w:rsid w:val="005467F4"/>
    <w:rsid w:val="00550194"/>
    <w:rsid w:val="00551A16"/>
    <w:rsid w:val="0055371A"/>
    <w:rsid w:val="00553BF5"/>
    <w:rsid w:val="00553E33"/>
    <w:rsid w:val="00554879"/>
    <w:rsid w:val="00560333"/>
    <w:rsid w:val="00560D71"/>
    <w:rsid w:val="00561669"/>
    <w:rsid w:val="005667A0"/>
    <w:rsid w:val="00570C03"/>
    <w:rsid w:val="00576170"/>
    <w:rsid w:val="0057780B"/>
    <w:rsid w:val="00577C73"/>
    <w:rsid w:val="00583706"/>
    <w:rsid w:val="00583DE3"/>
    <w:rsid w:val="005848B1"/>
    <w:rsid w:val="005848B7"/>
    <w:rsid w:val="005858B9"/>
    <w:rsid w:val="00592F25"/>
    <w:rsid w:val="00596FAA"/>
    <w:rsid w:val="005A00F5"/>
    <w:rsid w:val="005A0A44"/>
    <w:rsid w:val="005A4A32"/>
    <w:rsid w:val="005A76BA"/>
    <w:rsid w:val="005A7723"/>
    <w:rsid w:val="005B0BC5"/>
    <w:rsid w:val="005B55C0"/>
    <w:rsid w:val="005B646A"/>
    <w:rsid w:val="005B6BA7"/>
    <w:rsid w:val="005B7B75"/>
    <w:rsid w:val="005C01F7"/>
    <w:rsid w:val="005C0575"/>
    <w:rsid w:val="005C066D"/>
    <w:rsid w:val="005C448D"/>
    <w:rsid w:val="005C5C52"/>
    <w:rsid w:val="005C67A3"/>
    <w:rsid w:val="005C781B"/>
    <w:rsid w:val="005D0A24"/>
    <w:rsid w:val="005D3AE0"/>
    <w:rsid w:val="005E15B9"/>
    <w:rsid w:val="005E180B"/>
    <w:rsid w:val="005E5607"/>
    <w:rsid w:val="005E5F3F"/>
    <w:rsid w:val="005F003C"/>
    <w:rsid w:val="005F26F1"/>
    <w:rsid w:val="005F2A93"/>
    <w:rsid w:val="005F2DC2"/>
    <w:rsid w:val="005F3910"/>
    <w:rsid w:val="005F6E7A"/>
    <w:rsid w:val="005F71CF"/>
    <w:rsid w:val="005F77A5"/>
    <w:rsid w:val="006051D1"/>
    <w:rsid w:val="00610162"/>
    <w:rsid w:val="00610796"/>
    <w:rsid w:val="00610B0A"/>
    <w:rsid w:val="00613DEC"/>
    <w:rsid w:val="00613E2A"/>
    <w:rsid w:val="00613F7F"/>
    <w:rsid w:val="006230C7"/>
    <w:rsid w:val="00625163"/>
    <w:rsid w:val="00625244"/>
    <w:rsid w:val="006274A3"/>
    <w:rsid w:val="00637AD5"/>
    <w:rsid w:val="006421AE"/>
    <w:rsid w:val="00650985"/>
    <w:rsid w:val="00651B3D"/>
    <w:rsid w:val="00662372"/>
    <w:rsid w:val="00664389"/>
    <w:rsid w:val="0066673A"/>
    <w:rsid w:val="00666BBA"/>
    <w:rsid w:val="00667EC0"/>
    <w:rsid w:val="00670894"/>
    <w:rsid w:val="006811B2"/>
    <w:rsid w:val="0068176C"/>
    <w:rsid w:val="00682E27"/>
    <w:rsid w:val="00682ECE"/>
    <w:rsid w:val="00686B0B"/>
    <w:rsid w:val="00691800"/>
    <w:rsid w:val="006A04F2"/>
    <w:rsid w:val="006A2DEB"/>
    <w:rsid w:val="006A6CE0"/>
    <w:rsid w:val="006B057F"/>
    <w:rsid w:val="006B2AD8"/>
    <w:rsid w:val="006B7002"/>
    <w:rsid w:val="006C19A1"/>
    <w:rsid w:val="006C3B1F"/>
    <w:rsid w:val="006C72DA"/>
    <w:rsid w:val="006C7D5E"/>
    <w:rsid w:val="006D079E"/>
    <w:rsid w:val="006D0A73"/>
    <w:rsid w:val="006D7113"/>
    <w:rsid w:val="006E2F69"/>
    <w:rsid w:val="006E711C"/>
    <w:rsid w:val="006F21FB"/>
    <w:rsid w:val="006F2AE0"/>
    <w:rsid w:val="00705262"/>
    <w:rsid w:val="00710065"/>
    <w:rsid w:val="00711755"/>
    <w:rsid w:val="00711E45"/>
    <w:rsid w:val="0071324E"/>
    <w:rsid w:val="00714DA0"/>
    <w:rsid w:val="00717606"/>
    <w:rsid w:val="00723EEF"/>
    <w:rsid w:val="00725EB7"/>
    <w:rsid w:val="00732D2F"/>
    <w:rsid w:val="00732F9A"/>
    <w:rsid w:val="00736611"/>
    <w:rsid w:val="00740188"/>
    <w:rsid w:val="007423B3"/>
    <w:rsid w:val="00742AD7"/>
    <w:rsid w:val="00743D84"/>
    <w:rsid w:val="007460FB"/>
    <w:rsid w:val="007465F5"/>
    <w:rsid w:val="007474FC"/>
    <w:rsid w:val="00750E0C"/>
    <w:rsid w:val="0075693F"/>
    <w:rsid w:val="0076112A"/>
    <w:rsid w:val="00763C2E"/>
    <w:rsid w:val="007665EB"/>
    <w:rsid w:val="00766ACE"/>
    <w:rsid w:val="00766ED5"/>
    <w:rsid w:val="00767157"/>
    <w:rsid w:val="007738EC"/>
    <w:rsid w:val="00774017"/>
    <w:rsid w:val="007768B0"/>
    <w:rsid w:val="00782A8E"/>
    <w:rsid w:val="00784A05"/>
    <w:rsid w:val="007857E6"/>
    <w:rsid w:val="00796C73"/>
    <w:rsid w:val="007A18D1"/>
    <w:rsid w:val="007A6867"/>
    <w:rsid w:val="007B21F7"/>
    <w:rsid w:val="007B4F2A"/>
    <w:rsid w:val="007C0882"/>
    <w:rsid w:val="007C250E"/>
    <w:rsid w:val="007C4234"/>
    <w:rsid w:val="007C4ECF"/>
    <w:rsid w:val="007D015F"/>
    <w:rsid w:val="007D6E8A"/>
    <w:rsid w:val="007D7DF8"/>
    <w:rsid w:val="007E1AC0"/>
    <w:rsid w:val="007E33AB"/>
    <w:rsid w:val="007E537A"/>
    <w:rsid w:val="007E54FE"/>
    <w:rsid w:val="007E576A"/>
    <w:rsid w:val="007E7CC1"/>
    <w:rsid w:val="007F0024"/>
    <w:rsid w:val="007F0C24"/>
    <w:rsid w:val="007F1955"/>
    <w:rsid w:val="007F3C47"/>
    <w:rsid w:val="007F5F76"/>
    <w:rsid w:val="007F6AC2"/>
    <w:rsid w:val="008026AE"/>
    <w:rsid w:val="008029A6"/>
    <w:rsid w:val="008056C9"/>
    <w:rsid w:val="00805DAA"/>
    <w:rsid w:val="008061E6"/>
    <w:rsid w:val="00810376"/>
    <w:rsid w:val="00810B30"/>
    <w:rsid w:val="00813042"/>
    <w:rsid w:val="008130DD"/>
    <w:rsid w:val="00815710"/>
    <w:rsid w:val="00816C6F"/>
    <w:rsid w:val="00820052"/>
    <w:rsid w:val="00820B6C"/>
    <w:rsid w:val="0082220C"/>
    <w:rsid w:val="008232D0"/>
    <w:rsid w:val="008303FF"/>
    <w:rsid w:val="008319C6"/>
    <w:rsid w:val="008334B0"/>
    <w:rsid w:val="00837916"/>
    <w:rsid w:val="008502A0"/>
    <w:rsid w:val="00850A61"/>
    <w:rsid w:val="0085118D"/>
    <w:rsid w:val="008545D3"/>
    <w:rsid w:val="008549AD"/>
    <w:rsid w:val="00855930"/>
    <w:rsid w:val="00860C01"/>
    <w:rsid w:val="00863E99"/>
    <w:rsid w:val="00866FBD"/>
    <w:rsid w:val="008701CF"/>
    <w:rsid w:val="00871384"/>
    <w:rsid w:val="0087161C"/>
    <w:rsid w:val="00874655"/>
    <w:rsid w:val="00876DDF"/>
    <w:rsid w:val="00886427"/>
    <w:rsid w:val="00887F9A"/>
    <w:rsid w:val="00890171"/>
    <w:rsid w:val="0089056C"/>
    <w:rsid w:val="00893D88"/>
    <w:rsid w:val="00895145"/>
    <w:rsid w:val="00895B3B"/>
    <w:rsid w:val="00897F49"/>
    <w:rsid w:val="008A637C"/>
    <w:rsid w:val="008A6F9F"/>
    <w:rsid w:val="008C1D42"/>
    <w:rsid w:val="008C22CF"/>
    <w:rsid w:val="008C26BB"/>
    <w:rsid w:val="008C3125"/>
    <w:rsid w:val="008C7E3A"/>
    <w:rsid w:val="008D45D6"/>
    <w:rsid w:val="008D69A9"/>
    <w:rsid w:val="008D73C4"/>
    <w:rsid w:val="008E13E8"/>
    <w:rsid w:val="008E1D16"/>
    <w:rsid w:val="008E2D03"/>
    <w:rsid w:val="008E4B1F"/>
    <w:rsid w:val="008E58C2"/>
    <w:rsid w:val="008F5DFC"/>
    <w:rsid w:val="00900944"/>
    <w:rsid w:val="00904BA7"/>
    <w:rsid w:val="00906424"/>
    <w:rsid w:val="00906BB0"/>
    <w:rsid w:val="009114B9"/>
    <w:rsid w:val="009135C1"/>
    <w:rsid w:val="00913884"/>
    <w:rsid w:val="009140E4"/>
    <w:rsid w:val="00914740"/>
    <w:rsid w:val="00924CCE"/>
    <w:rsid w:val="00931D8B"/>
    <w:rsid w:val="009329B9"/>
    <w:rsid w:val="00936CE9"/>
    <w:rsid w:val="00951E5F"/>
    <w:rsid w:val="00954978"/>
    <w:rsid w:val="00956E25"/>
    <w:rsid w:val="0097620B"/>
    <w:rsid w:val="009768AF"/>
    <w:rsid w:val="00980CA3"/>
    <w:rsid w:val="00980E26"/>
    <w:rsid w:val="00981D2C"/>
    <w:rsid w:val="00984455"/>
    <w:rsid w:val="0098748E"/>
    <w:rsid w:val="00990C2E"/>
    <w:rsid w:val="00995082"/>
    <w:rsid w:val="00997B24"/>
    <w:rsid w:val="009B564E"/>
    <w:rsid w:val="009B6F4A"/>
    <w:rsid w:val="009C0C45"/>
    <w:rsid w:val="009C3378"/>
    <w:rsid w:val="009C35C5"/>
    <w:rsid w:val="009D198E"/>
    <w:rsid w:val="009D56AF"/>
    <w:rsid w:val="009E0E90"/>
    <w:rsid w:val="009E15A0"/>
    <w:rsid w:val="009E6CBA"/>
    <w:rsid w:val="009F060D"/>
    <w:rsid w:val="00A0375E"/>
    <w:rsid w:val="00A41958"/>
    <w:rsid w:val="00A46386"/>
    <w:rsid w:val="00A503C6"/>
    <w:rsid w:val="00A5044E"/>
    <w:rsid w:val="00A5095B"/>
    <w:rsid w:val="00A53527"/>
    <w:rsid w:val="00A5738A"/>
    <w:rsid w:val="00A61991"/>
    <w:rsid w:val="00A620F3"/>
    <w:rsid w:val="00A63518"/>
    <w:rsid w:val="00A65289"/>
    <w:rsid w:val="00A73A7A"/>
    <w:rsid w:val="00A8228B"/>
    <w:rsid w:val="00A83FE5"/>
    <w:rsid w:val="00A845CF"/>
    <w:rsid w:val="00A86BCB"/>
    <w:rsid w:val="00A87F3E"/>
    <w:rsid w:val="00AA5CBF"/>
    <w:rsid w:val="00AA7DF3"/>
    <w:rsid w:val="00AB1E25"/>
    <w:rsid w:val="00AB1E70"/>
    <w:rsid w:val="00AB607A"/>
    <w:rsid w:val="00AC2F52"/>
    <w:rsid w:val="00AC4DA6"/>
    <w:rsid w:val="00AC514B"/>
    <w:rsid w:val="00AC6F4D"/>
    <w:rsid w:val="00AD0C36"/>
    <w:rsid w:val="00AE6135"/>
    <w:rsid w:val="00AE6942"/>
    <w:rsid w:val="00AE7330"/>
    <w:rsid w:val="00AE79BD"/>
    <w:rsid w:val="00AF047D"/>
    <w:rsid w:val="00AF23EF"/>
    <w:rsid w:val="00AF2F98"/>
    <w:rsid w:val="00AF54F9"/>
    <w:rsid w:val="00AF7CF0"/>
    <w:rsid w:val="00B00D7F"/>
    <w:rsid w:val="00B042FD"/>
    <w:rsid w:val="00B142D1"/>
    <w:rsid w:val="00B16269"/>
    <w:rsid w:val="00B16653"/>
    <w:rsid w:val="00B30F5A"/>
    <w:rsid w:val="00B337B9"/>
    <w:rsid w:val="00B33B60"/>
    <w:rsid w:val="00B36784"/>
    <w:rsid w:val="00B37EDC"/>
    <w:rsid w:val="00B404B4"/>
    <w:rsid w:val="00B40E8B"/>
    <w:rsid w:val="00B41AB1"/>
    <w:rsid w:val="00B50104"/>
    <w:rsid w:val="00B516F0"/>
    <w:rsid w:val="00B54F9B"/>
    <w:rsid w:val="00B57761"/>
    <w:rsid w:val="00B61BC7"/>
    <w:rsid w:val="00B62E4E"/>
    <w:rsid w:val="00B76011"/>
    <w:rsid w:val="00B7626B"/>
    <w:rsid w:val="00B77B65"/>
    <w:rsid w:val="00B810A0"/>
    <w:rsid w:val="00B8261C"/>
    <w:rsid w:val="00B83DBD"/>
    <w:rsid w:val="00B948FA"/>
    <w:rsid w:val="00BA06D7"/>
    <w:rsid w:val="00BA3664"/>
    <w:rsid w:val="00BA643B"/>
    <w:rsid w:val="00BA64F3"/>
    <w:rsid w:val="00BA6E3D"/>
    <w:rsid w:val="00BA70A4"/>
    <w:rsid w:val="00BB6A42"/>
    <w:rsid w:val="00BB6FA3"/>
    <w:rsid w:val="00BD2F50"/>
    <w:rsid w:val="00BD4438"/>
    <w:rsid w:val="00BD4E65"/>
    <w:rsid w:val="00BD4E97"/>
    <w:rsid w:val="00BE0576"/>
    <w:rsid w:val="00BE41E4"/>
    <w:rsid w:val="00BE4DEA"/>
    <w:rsid w:val="00BF04C2"/>
    <w:rsid w:val="00BF4E29"/>
    <w:rsid w:val="00BF6866"/>
    <w:rsid w:val="00C007FA"/>
    <w:rsid w:val="00C05BF6"/>
    <w:rsid w:val="00C0726E"/>
    <w:rsid w:val="00C10A4C"/>
    <w:rsid w:val="00C117E9"/>
    <w:rsid w:val="00C153A3"/>
    <w:rsid w:val="00C22DF2"/>
    <w:rsid w:val="00C22E94"/>
    <w:rsid w:val="00C258FE"/>
    <w:rsid w:val="00C32938"/>
    <w:rsid w:val="00C34A41"/>
    <w:rsid w:val="00C36686"/>
    <w:rsid w:val="00C427D7"/>
    <w:rsid w:val="00C433C7"/>
    <w:rsid w:val="00C44469"/>
    <w:rsid w:val="00C54512"/>
    <w:rsid w:val="00C60B39"/>
    <w:rsid w:val="00C658C9"/>
    <w:rsid w:val="00C71743"/>
    <w:rsid w:val="00C76509"/>
    <w:rsid w:val="00C77041"/>
    <w:rsid w:val="00C808B4"/>
    <w:rsid w:val="00C918B4"/>
    <w:rsid w:val="00CA2F41"/>
    <w:rsid w:val="00CA36B3"/>
    <w:rsid w:val="00CA531E"/>
    <w:rsid w:val="00CA6913"/>
    <w:rsid w:val="00CA7594"/>
    <w:rsid w:val="00CB1A50"/>
    <w:rsid w:val="00CB43C0"/>
    <w:rsid w:val="00CB6542"/>
    <w:rsid w:val="00CB7370"/>
    <w:rsid w:val="00CC42B5"/>
    <w:rsid w:val="00CC43C2"/>
    <w:rsid w:val="00CD0E1D"/>
    <w:rsid w:val="00CD178D"/>
    <w:rsid w:val="00CD4A50"/>
    <w:rsid w:val="00CE3453"/>
    <w:rsid w:val="00CF236A"/>
    <w:rsid w:val="00D03A7F"/>
    <w:rsid w:val="00D0608F"/>
    <w:rsid w:val="00D12803"/>
    <w:rsid w:val="00D12C1D"/>
    <w:rsid w:val="00D12DB2"/>
    <w:rsid w:val="00D16B70"/>
    <w:rsid w:val="00D16C46"/>
    <w:rsid w:val="00D24AF2"/>
    <w:rsid w:val="00D26198"/>
    <w:rsid w:val="00D27BBD"/>
    <w:rsid w:val="00D31445"/>
    <w:rsid w:val="00D33CFF"/>
    <w:rsid w:val="00D4151C"/>
    <w:rsid w:val="00D416AB"/>
    <w:rsid w:val="00D45043"/>
    <w:rsid w:val="00D45A6D"/>
    <w:rsid w:val="00D45FFE"/>
    <w:rsid w:val="00D46402"/>
    <w:rsid w:val="00D4767D"/>
    <w:rsid w:val="00D51234"/>
    <w:rsid w:val="00D518B0"/>
    <w:rsid w:val="00D5192D"/>
    <w:rsid w:val="00D5252F"/>
    <w:rsid w:val="00D60F8A"/>
    <w:rsid w:val="00D60FC3"/>
    <w:rsid w:val="00D631DD"/>
    <w:rsid w:val="00D675C8"/>
    <w:rsid w:val="00D75E5C"/>
    <w:rsid w:val="00D76EB7"/>
    <w:rsid w:val="00D86BEC"/>
    <w:rsid w:val="00D94D27"/>
    <w:rsid w:val="00D96853"/>
    <w:rsid w:val="00DA0948"/>
    <w:rsid w:val="00DA4557"/>
    <w:rsid w:val="00DA4906"/>
    <w:rsid w:val="00DA5FD3"/>
    <w:rsid w:val="00DA79E7"/>
    <w:rsid w:val="00DB572C"/>
    <w:rsid w:val="00DB652E"/>
    <w:rsid w:val="00DB67A8"/>
    <w:rsid w:val="00DC5376"/>
    <w:rsid w:val="00DD10EE"/>
    <w:rsid w:val="00DD6FB8"/>
    <w:rsid w:val="00DD79E6"/>
    <w:rsid w:val="00DE2344"/>
    <w:rsid w:val="00DE3C7F"/>
    <w:rsid w:val="00DE5E04"/>
    <w:rsid w:val="00DE7716"/>
    <w:rsid w:val="00DF1661"/>
    <w:rsid w:val="00DF1E71"/>
    <w:rsid w:val="00DF22C7"/>
    <w:rsid w:val="00DF2A25"/>
    <w:rsid w:val="00E13541"/>
    <w:rsid w:val="00E13B85"/>
    <w:rsid w:val="00E159B3"/>
    <w:rsid w:val="00E15D94"/>
    <w:rsid w:val="00E177F5"/>
    <w:rsid w:val="00E1786D"/>
    <w:rsid w:val="00E20313"/>
    <w:rsid w:val="00E22A19"/>
    <w:rsid w:val="00E273F5"/>
    <w:rsid w:val="00E31388"/>
    <w:rsid w:val="00E32417"/>
    <w:rsid w:val="00E347A0"/>
    <w:rsid w:val="00E3633F"/>
    <w:rsid w:val="00E4697D"/>
    <w:rsid w:val="00E4799F"/>
    <w:rsid w:val="00E50282"/>
    <w:rsid w:val="00E5388A"/>
    <w:rsid w:val="00E62BDA"/>
    <w:rsid w:val="00E64199"/>
    <w:rsid w:val="00E65B67"/>
    <w:rsid w:val="00E665FA"/>
    <w:rsid w:val="00E679ED"/>
    <w:rsid w:val="00E7088C"/>
    <w:rsid w:val="00E7285B"/>
    <w:rsid w:val="00E74560"/>
    <w:rsid w:val="00E8395D"/>
    <w:rsid w:val="00E94948"/>
    <w:rsid w:val="00E94AFD"/>
    <w:rsid w:val="00EA02BB"/>
    <w:rsid w:val="00EA34CF"/>
    <w:rsid w:val="00EA3B45"/>
    <w:rsid w:val="00EA6297"/>
    <w:rsid w:val="00EA7C92"/>
    <w:rsid w:val="00EB0BE6"/>
    <w:rsid w:val="00EC16D5"/>
    <w:rsid w:val="00EC20CA"/>
    <w:rsid w:val="00EC3455"/>
    <w:rsid w:val="00EC3C92"/>
    <w:rsid w:val="00EC56F5"/>
    <w:rsid w:val="00EC7887"/>
    <w:rsid w:val="00ED029F"/>
    <w:rsid w:val="00ED3EC7"/>
    <w:rsid w:val="00ED4882"/>
    <w:rsid w:val="00ED7D5F"/>
    <w:rsid w:val="00EE35F1"/>
    <w:rsid w:val="00EE5A2B"/>
    <w:rsid w:val="00EE6022"/>
    <w:rsid w:val="00EF21E7"/>
    <w:rsid w:val="00EF452C"/>
    <w:rsid w:val="00F00E63"/>
    <w:rsid w:val="00F02AD4"/>
    <w:rsid w:val="00F0322A"/>
    <w:rsid w:val="00F06A77"/>
    <w:rsid w:val="00F13E68"/>
    <w:rsid w:val="00F1410A"/>
    <w:rsid w:val="00F22782"/>
    <w:rsid w:val="00F25AC9"/>
    <w:rsid w:val="00F266EE"/>
    <w:rsid w:val="00F30199"/>
    <w:rsid w:val="00F30F27"/>
    <w:rsid w:val="00F408B6"/>
    <w:rsid w:val="00F47C54"/>
    <w:rsid w:val="00F50475"/>
    <w:rsid w:val="00F50CF5"/>
    <w:rsid w:val="00F5622E"/>
    <w:rsid w:val="00F612A7"/>
    <w:rsid w:val="00F6267E"/>
    <w:rsid w:val="00F639A9"/>
    <w:rsid w:val="00F6490E"/>
    <w:rsid w:val="00F661D3"/>
    <w:rsid w:val="00F6664F"/>
    <w:rsid w:val="00F719A2"/>
    <w:rsid w:val="00F768EE"/>
    <w:rsid w:val="00F76EA3"/>
    <w:rsid w:val="00F80041"/>
    <w:rsid w:val="00F80250"/>
    <w:rsid w:val="00F8187F"/>
    <w:rsid w:val="00F8422F"/>
    <w:rsid w:val="00F857A9"/>
    <w:rsid w:val="00F92F5D"/>
    <w:rsid w:val="00F94003"/>
    <w:rsid w:val="00F94013"/>
    <w:rsid w:val="00F97B9F"/>
    <w:rsid w:val="00FA227D"/>
    <w:rsid w:val="00FA24CC"/>
    <w:rsid w:val="00FA4529"/>
    <w:rsid w:val="00FB36F5"/>
    <w:rsid w:val="00FC501F"/>
    <w:rsid w:val="00FD06A6"/>
    <w:rsid w:val="00FD0BC6"/>
    <w:rsid w:val="00FD38B0"/>
    <w:rsid w:val="00FD3D01"/>
    <w:rsid w:val="00FD53E4"/>
    <w:rsid w:val="00FD6021"/>
    <w:rsid w:val="00FE03CA"/>
    <w:rsid w:val="00FE1A9E"/>
    <w:rsid w:val="00FE6E93"/>
    <w:rsid w:val="00FF7A7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3302BA"/>
  <w14:defaultImageDpi w14:val="300"/>
  <w15:docId w15:val="{0CB1049C-5119-9148-AEAB-612F98282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A5FD3"/>
    <w:rPr>
      <w:rFonts w:ascii="Times New Roman" w:eastAsia="Times New Roman" w:hAnsi="Times New Roman" w:cs="Times New Roman"/>
    </w:rPr>
  </w:style>
  <w:style w:type="paragraph" w:styleId="berschrift1">
    <w:name w:val="heading 1"/>
    <w:basedOn w:val="Standard"/>
    <w:next w:val="Standard"/>
    <w:link w:val="berschrift1Zchn"/>
    <w:uiPriority w:val="9"/>
    <w:qFormat/>
    <w:rsid w:val="003033D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paragraph" w:styleId="berschrift3">
    <w:name w:val="heading 3"/>
    <w:basedOn w:val="Standard"/>
    <w:next w:val="Standard"/>
    <w:link w:val="berschrift3Zchn"/>
    <w:uiPriority w:val="9"/>
    <w:semiHidden/>
    <w:unhideWhenUsed/>
    <w:qFormat/>
    <w:rsid w:val="003033DC"/>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paragraph" w:styleId="Listenabsatz">
    <w:name w:val="List Paragraph"/>
    <w:basedOn w:val="Standard"/>
    <w:uiPriority w:val="34"/>
    <w:qFormat/>
    <w:rsid w:val="003F6719"/>
    <w:pPr>
      <w:ind w:left="720"/>
      <w:contextualSpacing/>
    </w:pPr>
  </w:style>
  <w:style w:type="character" w:styleId="BesuchterLink">
    <w:name w:val="FollowedHyperlink"/>
    <w:basedOn w:val="Absatz-Standardschriftart"/>
    <w:uiPriority w:val="99"/>
    <w:semiHidden/>
    <w:unhideWhenUsed/>
    <w:rsid w:val="00F02AD4"/>
    <w:rPr>
      <w:color w:val="800080" w:themeColor="followedHyperlink"/>
      <w:u w:val="single"/>
    </w:rPr>
  </w:style>
  <w:style w:type="character" w:styleId="NichtaufgelsteErwhnung">
    <w:name w:val="Unresolved Mention"/>
    <w:basedOn w:val="Absatz-Standardschriftart"/>
    <w:uiPriority w:val="99"/>
    <w:semiHidden/>
    <w:unhideWhenUsed/>
    <w:rsid w:val="007F0024"/>
    <w:rPr>
      <w:color w:val="605E5C"/>
      <w:shd w:val="clear" w:color="auto" w:fill="E1DFDD"/>
    </w:rPr>
  </w:style>
  <w:style w:type="character" w:customStyle="1" w:styleId="berschrift1Zchn">
    <w:name w:val="Überschrift 1 Zchn"/>
    <w:basedOn w:val="Absatz-Standardschriftart"/>
    <w:link w:val="berschrift1"/>
    <w:uiPriority w:val="9"/>
    <w:rsid w:val="003033DC"/>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3033DC"/>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206023">
      <w:bodyDiv w:val="1"/>
      <w:marLeft w:val="0"/>
      <w:marRight w:val="0"/>
      <w:marTop w:val="0"/>
      <w:marBottom w:val="0"/>
      <w:divBdr>
        <w:top w:val="none" w:sz="0" w:space="0" w:color="auto"/>
        <w:left w:val="none" w:sz="0" w:space="0" w:color="auto"/>
        <w:bottom w:val="none" w:sz="0" w:space="0" w:color="auto"/>
        <w:right w:val="none" w:sz="0" w:space="0" w:color="auto"/>
      </w:divBdr>
    </w:div>
    <w:div w:id="480123879">
      <w:bodyDiv w:val="1"/>
      <w:marLeft w:val="0"/>
      <w:marRight w:val="0"/>
      <w:marTop w:val="0"/>
      <w:marBottom w:val="0"/>
      <w:divBdr>
        <w:top w:val="none" w:sz="0" w:space="0" w:color="auto"/>
        <w:left w:val="none" w:sz="0" w:space="0" w:color="auto"/>
        <w:bottom w:val="none" w:sz="0" w:space="0" w:color="auto"/>
        <w:right w:val="none" w:sz="0" w:space="0" w:color="auto"/>
      </w:divBdr>
    </w:div>
    <w:div w:id="536045239">
      <w:bodyDiv w:val="1"/>
      <w:marLeft w:val="0"/>
      <w:marRight w:val="0"/>
      <w:marTop w:val="0"/>
      <w:marBottom w:val="0"/>
      <w:divBdr>
        <w:top w:val="none" w:sz="0" w:space="0" w:color="auto"/>
        <w:left w:val="none" w:sz="0" w:space="0" w:color="auto"/>
        <w:bottom w:val="none" w:sz="0" w:space="0" w:color="auto"/>
        <w:right w:val="none" w:sz="0" w:space="0" w:color="auto"/>
      </w:divBdr>
      <w:divsChild>
        <w:div w:id="1054813915">
          <w:marLeft w:val="0"/>
          <w:marRight w:val="0"/>
          <w:marTop w:val="0"/>
          <w:marBottom w:val="0"/>
          <w:divBdr>
            <w:top w:val="none" w:sz="0" w:space="0" w:color="auto"/>
            <w:left w:val="none" w:sz="0" w:space="0" w:color="auto"/>
            <w:bottom w:val="none" w:sz="0" w:space="0" w:color="auto"/>
            <w:right w:val="none" w:sz="0" w:space="0" w:color="auto"/>
          </w:divBdr>
          <w:divsChild>
            <w:div w:id="1006009671">
              <w:marLeft w:val="0"/>
              <w:marRight w:val="0"/>
              <w:marTop w:val="0"/>
              <w:marBottom w:val="0"/>
              <w:divBdr>
                <w:top w:val="none" w:sz="0" w:space="0" w:color="auto"/>
                <w:left w:val="none" w:sz="0" w:space="0" w:color="auto"/>
                <w:bottom w:val="none" w:sz="0" w:space="0" w:color="auto"/>
                <w:right w:val="none" w:sz="0" w:space="0" w:color="auto"/>
              </w:divBdr>
              <w:divsChild>
                <w:div w:id="1479179287">
                  <w:marLeft w:val="0"/>
                  <w:marRight w:val="0"/>
                  <w:marTop w:val="0"/>
                  <w:marBottom w:val="0"/>
                  <w:divBdr>
                    <w:top w:val="none" w:sz="0" w:space="0" w:color="auto"/>
                    <w:left w:val="none" w:sz="0" w:space="0" w:color="auto"/>
                    <w:bottom w:val="none" w:sz="0" w:space="0" w:color="auto"/>
                    <w:right w:val="none" w:sz="0" w:space="0" w:color="auto"/>
                  </w:divBdr>
                  <w:divsChild>
                    <w:div w:id="18653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69882">
      <w:bodyDiv w:val="1"/>
      <w:marLeft w:val="0"/>
      <w:marRight w:val="0"/>
      <w:marTop w:val="0"/>
      <w:marBottom w:val="0"/>
      <w:divBdr>
        <w:top w:val="none" w:sz="0" w:space="0" w:color="auto"/>
        <w:left w:val="none" w:sz="0" w:space="0" w:color="auto"/>
        <w:bottom w:val="none" w:sz="0" w:space="0" w:color="auto"/>
        <w:right w:val="none" w:sz="0" w:space="0" w:color="auto"/>
      </w:divBdr>
      <w:divsChild>
        <w:div w:id="21105456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472284">
              <w:marLeft w:val="0"/>
              <w:marRight w:val="0"/>
              <w:marTop w:val="0"/>
              <w:marBottom w:val="0"/>
              <w:divBdr>
                <w:top w:val="none" w:sz="0" w:space="0" w:color="auto"/>
                <w:left w:val="none" w:sz="0" w:space="0" w:color="auto"/>
                <w:bottom w:val="none" w:sz="0" w:space="0" w:color="auto"/>
                <w:right w:val="none" w:sz="0" w:space="0" w:color="auto"/>
              </w:divBdr>
              <w:divsChild>
                <w:div w:id="131382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977064">
      <w:bodyDiv w:val="1"/>
      <w:marLeft w:val="0"/>
      <w:marRight w:val="0"/>
      <w:marTop w:val="0"/>
      <w:marBottom w:val="0"/>
      <w:divBdr>
        <w:top w:val="none" w:sz="0" w:space="0" w:color="auto"/>
        <w:left w:val="none" w:sz="0" w:space="0" w:color="auto"/>
        <w:bottom w:val="none" w:sz="0" w:space="0" w:color="auto"/>
        <w:right w:val="none" w:sz="0" w:space="0" w:color="auto"/>
      </w:divBdr>
      <w:divsChild>
        <w:div w:id="24597958">
          <w:marLeft w:val="0"/>
          <w:marRight w:val="0"/>
          <w:marTop w:val="0"/>
          <w:marBottom w:val="0"/>
          <w:divBdr>
            <w:top w:val="none" w:sz="0" w:space="0" w:color="auto"/>
            <w:left w:val="none" w:sz="0" w:space="0" w:color="auto"/>
            <w:bottom w:val="none" w:sz="0" w:space="0" w:color="auto"/>
            <w:right w:val="none" w:sz="0" w:space="0" w:color="auto"/>
          </w:divBdr>
          <w:divsChild>
            <w:div w:id="1089081912">
              <w:marLeft w:val="0"/>
              <w:marRight w:val="0"/>
              <w:marTop w:val="0"/>
              <w:marBottom w:val="0"/>
              <w:divBdr>
                <w:top w:val="none" w:sz="0" w:space="0" w:color="auto"/>
                <w:left w:val="none" w:sz="0" w:space="0" w:color="auto"/>
                <w:bottom w:val="none" w:sz="0" w:space="0" w:color="auto"/>
                <w:right w:val="none" w:sz="0" w:space="0" w:color="auto"/>
              </w:divBdr>
              <w:divsChild>
                <w:div w:id="17242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709187">
      <w:bodyDiv w:val="1"/>
      <w:marLeft w:val="0"/>
      <w:marRight w:val="0"/>
      <w:marTop w:val="0"/>
      <w:marBottom w:val="0"/>
      <w:divBdr>
        <w:top w:val="none" w:sz="0" w:space="0" w:color="auto"/>
        <w:left w:val="none" w:sz="0" w:space="0" w:color="auto"/>
        <w:bottom w:val="none" w:sz="0" w:space="0" w:color="auto"/>
        <w:right w:val="none" w:sz="0" w:space="0" w:color="auto"/>
      </w:divBdr>
    </w:div>
    <w:div w:id="1017392919">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152060628">
      <w:bodyDiv w:val="1"/>
      <w:marLeft w:val="0"/>
      <w:marRight w:val="0"/>
      <w:marTop w:val="0"/>
      <w:marBottom w:val="0"/>
      <w:divBdr>
        <w:top w:val="none" w:sz="0" w:space="0" w:color="auto"/>
        <w:left w:val="none" w:sz="0" w:space="0" w:color="auto"/>
        <w:bottom w:val="none" w:sz="0" w:space="0" w:color="auto"/>
        <w:right w:val="none" w:sz="0" w:space="0" w:color="auto"/>
      </w:divBdr>
    </w:div>
    <w:div w:id="1222517305">
      <w:bodyDiv w:val="1"/>
      <w:marLeft w:val="0"/>
      <w:marRight w:val="0"/>
      <w:marTop w:val="0"/>
      <w:marBottom w:val="0"/>
      <w:divBdr>
        <w:top w:val="none" w:sz="0" w:space="0" w:color="auto"/>
        <w:left w:val="none" w:sz="0" w:space="0" w:color="auto"/>
        <w:bottom w:val="none" w:sz="0" w:space="0" w:color="auto"/>
        <w:right w:val="none" w:sz="0" w:space="0" w:color="auto"/>
      </w:divBdr>
      <w:divsChild>
        <w:div w:id="352925910">
          <w:marLeft w:val="0"/>
          <w:marRight w:val="0"/>
          <w:marTop w:val="0"/>
          <w:marBottom w:val="0"/>
          <w:divBdr>
            <w:top w:val="none" w:sz="0" w:space="0" w:color="auto"/>
            <w:left w:val="none" w:sz="0" w:space="0" w:color="auto"/>
            <w:bottom w:val="none" w:sz="0" w:space="0" w:color="auto"/>
            <w:right w:val="none" w:sz="0" w:space="0" w:color="auto"/>
          </w:divBdr>
          <w:divsChild>
            <w:div w:id="545528297">
              <w:marLeft w:val="0"/>
              <w:marRight w:val="0"/>
              <w:marTop w:val="0"/>
              <w:marBottom w:val="0"/>
              <w:divBdr>
                <w:top w:val="none" w:sz="0" w:space="0" w:color="auto"/>
                <w:left w:val="none" w:sz="0" w:space="0" w:color="auto"/>
                <w:bottom w:val="none" w:sz="0" w:space="0" w:color="auto"/>
                <w:right w:val="none" w:sz="0" w:space="0" w:color="auto"/>
              </w:divBdr>
              <w:divsChild>
                <w:div w:id="29491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18694">
          <w:marLeft w:val="0"/>
          <w:marRight w:val="0"/>
          <w:marTop w:val="0"/>
          <w:marBottom w:val="0"/>
          <w:divBdr>
            <w:top w:val="none" w:sz="0" w:space="0" w:color="auto"/>
            <w:left w:val="none" w:sz="0" w:space="0" w:color="auto"/>
            <w:bottom w:val="none" w:sz="0" w:space="0" w:color="auto"/>
            <w:right w:val="none" w:sz="0" w:space="0" w:color="auto"/>
          </w:divBdr>
          <w:divsChild>
            <w:div w:id="1325163164">
              <w:marLeft w:val="0"/>
              <w:marRight w:val="0"/>
              <w:marTop w:val="0"/>
              <w:marBottom w:val="0"/>
              <w:divBdr>
                <w:top w:val="none" w:sz="0" w:space="0" w:color="auto"/>
                <w:left w:val="none" w:sz="0" w:space="0" w:color="auto"/>
                <w:bottom w:val="none" w:sz="0" w:space="0" w:color="auto"/>
                <w:right w:val="none" w:sz="0" w:space="0" w:color="auto"/>
              </w:divBdr>
              <w:divsChild>
                <w:div w:id="18961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932128">
          <w:marLeft w:val="0"/>
          <w:marRight w:val="0"/>
          <w:marTop w:val="0"/>
          <w:marBottom w:val="0"/>
          <w:divBdr>
            <w:top w:val="none" w:sz="0" w:space="0" w:color="auto"/>
            <w:left w:val="none" w:sz="0" w:space="0" w:color="auto"/>
            <w:bottom w:val="none" w:sz="0" w:space="0" w:color="auto"/>
            <w:right w:val="none" w:sz="0" w:space="0" w:color="auto"/>
          </w:divBdr>
          <w:divsChild>
            <w:div w:id="333727337">
              <w:marLeft w:val="0"/>
              <w:marRight w:val="0"/>
              <w:marTop w:val="0"/>
              <w:marBottom w:val="0"/>
              <w:divBdr>
                <w:top w:val="none" w:sz="0" w:space="0" w:color="auto"/>
                <w:left w:val="none" w:sz="0" w:space="0" w:color="auto"/>
                <w:bottom w:val="none" w:sz="0" w:space="0" w:color="auto"/>
                <w:right w:val="none" w:sz="0" w:space="0" w:color="auto"/>
              </w:divBdr>
              <w:divsChild>
                <w:div w:id="7532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050927">
      <w:bodyDiv w:val="1"/>
      <w:marLeft w:val="0"/>
      <w:marRight w:val="0"/>
      <w:marTop w:val="0"/>
      <w:marBottom w:val="0"/>
      <w:divBdr>
        <w:top w:val="none" w:sz="0" w:space="0" w:color="auto"/>
        <w:left w:val="none" w:sz="0" w:space="0" w:color="auto"/>
        <w:bottom w:val="none" w:sz="0" w:space="0" w:color="auto"/>
        <w:right w:val="none" w:sz="0" w:space="0" w:color="auto"/>
      </w:divBdr>
      <w:divsChild>
        <w:div w:id="960187804">
          <w:marLeft w:val="0"/>
          <w:marRight w:val="0"/>
          <w:marTop w:val="0"/>
          <w:marBottom w:val="0"/>
          <w:divBdr>
            <w:top w:val="none" w:sz="0" w:space="0" w:color="auto"/>
            <w:left w:val="none" w:sz="0" w:space="0" w:color="auto"/>
            <w:bottom w:val="none" w:sz="0" w:space="0" w:color="auto"/>
            <w:right w:val="none" w:sz="0" w:space="0" w:color="auto"/>
          </w:divBdr>
          <w:divsChild>
            <w:div w:id="883904512">
              <w:marLeft w:val="0"/>
              <w:marRight w:val="0"/>
              <w:marTop w:val="0"/>
              <w:marBottom w:val="0"/>
              <w:divBdr>
                <w:top w:val="none" w:sz="0" w:space="0" w:color="auto"/>
                <w:left w:val="none" w:sz="0" w:space="0" w:color="auto"/>
                <w:bottom w:val="none" w:sz="0" w:space="0" w:color="auto"/>
                <w:right w:val="none" w:sz="0" w:space="0" w:color="auto"/>
              </w:divBdr>
              <w:divsChild>
                <w:div w:id="56414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89607">
          <w:marLeft w:val="0"/>
          <w:marRight w:val="0"/>
          <w:marTop w:val="0"/>
          <w:marBottom w:val="0"/>
          <w:divBdr>
            <w:top w:val="none" w:sz="0" w:space="0" w:color="auto"/>
            <w:left w:val="none" w:sz="0" w:space="0" w:color="auto"/>
            <w:bottom w:val="none" w:sz="0" w:space="0" w:color="auto"/>
            <w:right w:val="none" w:sz="0" w:space="0" w:color="auto"/>
          </w:divBdr>
          <w:divsChild>
            <w:div w:id="1985499629">
              <w:marLeft w:val="0"/>
              <w:marRight w:val="0"/>
              <w:marTop w:val="0"/>
              <w:marBottom w:val="0"/>
              <w:divBdr>
                <w:top w:val="none" w:sz="0" w:space="0" w:color="auto"/>
                <w:left w:val="none" w:sz="0" w:space="0" w:color="auto"/>
                <w:bottom w:val="none" w:sz="0" w:space="0" w:color="auto"/>
                <w:right w:val="none" w:sz="0" w:space="0" w:color="auto"/>
              </w:divBdr>
              <w:divsChild>
                <w:div w:id="198052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15993">
          <w:marLeft w:val="0"/>
          <w:marRight w:val="0"/>
          <w:marTop w:val="0"/>
          <w:marBottom w:val="0"/>
          <w:divBdr>
            <w:top w:val="none" w:sz="0" w:space="0" w:color="auto"/>
            <w:left w:val="none" w:sz="0" w:space="0" w:color="auto"/>
            <w:bottom w:val="none" w:sz="0" w:space="0" w:color="auto"/>
            <w:right w:val="none" w:sz="0" w:space="0" w:color="auto"/>
          </w:divBdr>
          <w:divsChild>
            <w:div w:id="523902265">
              <w:marLeft w:val="0"/>
              <w:marRight w:val="0"/>
              <w:marTop w:val="0"/>
              <w:marBottom w:val="0"/>
              <w:divBdr>
                <w:top w:val="none" w:sz="0" w:space="0" w:color="auto"/>
                <w:left w:val="none" w:sz="0" w:space="0" w:color="auto"/>
                <w:bottom w:val="none" w:sz="0" w:space="0" w:color="auto"/>
                <w:right w:val="none" w:sz="0" w:space="0" w:color="auto"/>
              </w:divBdr>
              <w:divsChild>
                <w:div w:id="68513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758789">
      <w:bodyDiv w:val="1"/>
      <w:marLeft w:val="0"/>
      <w:marRight w:val="0"/>
      <w:marTop w:val="0"/>
      <w:marBottom w:val="0"/>
      <w:divBdr>
        <w:top w:val="none" w:sz="0" w:space="0" w:color="auto"/>
        <w:left w:val="none" w:sz="0" w:space="0" w:color="auto"/>
        <w:bottom w:val="none" w:sz="0" w:space="0" w:color="auto"/>
        <w:right w:val="none" w:sz="0" w:space="0" w:color="auto"/>
      </w:divBdr>
    </w:div>
    <w:div w:id="1876579104">
      <w:bodyDiv w:val="1"/>
      <w:marLeft w:val="0"/>
      <w:marRight w:val="0"/>
      <w:marTop w:val="0"/>
      <w:marBottom w:val="0"/>
      <w:divBdr>
        <w:top w:val="none" w:sz="0" w:space="0" w:color="auto"/>
        <w:left w:val="none" w:sz="0" w:space="0" w:color="auto"/>
        <w:bottom w:val="none" w:sz="0" w:space="0" w:color="auto"/>
        <w:right w:val="none" w:sz="0" w:space="0" w:color="auto"/>
      </w:divBdr>
    </w:div>
    <w:div w:id="1938250373">
      <w:bodyDiv w:val="1"/>
      <w:marLeft w:val="0"/>
      <w:marRight w:val="0"/>
      <w:marTop w:val="0"/>
      <w:marBottom w:val="0"/>
      <w:divBdr>
        <w:top w:val="none" w:sz="0" w:space="0" w:color="auto"/>
        <w:left w:val="none" w:sz="0" w:space="0" w:color="auto"/>
        <w:bottom w:val="none" w:sz="0" w:space="0" w:color="auto"/>
        <w:right w:val="none" w:sz="0" w:space="0" w:color="auto"/>
      </w:divBdr>
      <w:divsChild>
        <w:div w:id="608851018">
          <w:marLeft w:val="0"/>
          <w:marRight w:val="0"/>
          <w:marTop w:val="0"/>
          <w:marBottom w:val="0"/>
          <w:divBdr>
            <w:top w:val="none" w:sz="0" w:space="0" w:color="auto"/>
            <w:left w:val="none" w:sz="0" w:space="0" w:color="auto"/>
            <w:bottom w:val="none" w:sz="0" w:space="0" w:color="auto"/>
            <w:right w:val="none" w:sz="0" w:space="0" w:color="auto"/>
          </w:divBdr>
          <w:divsChild>
            <w:div w:id="1272203610">
              <w:marLeft w:val="0"/>
              <w:marRight w:val="0"/>
              <w:marTop w:val="0"/>
              <w:marBottom w:val="0"/>
              <w:divBdr>
                <w:top w:val="none" w:sz="0" w:space="0" w:color="auto"/>
                <w:left w:val="none" w:sz="0" w:space="0" w:color="auto"/>
                <w:bottom w:val="none" w:sz="0" w:space="0" w:color="auto"/>
                <w:right w:val="none" w:sz="0" w:space="0" w:color="auto"/>
              </w:divBdr>
              <w:divsChild>
                <w:div w:id="193504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847426">
          <w:marLeft w:val="0"/>
          <w:marRight w:val="0"/>
          <w:marTop w:val="0"/>
          <w:marBottom w:val="0"/>
          <w:divBdr>
            <w:top w:val="none" w:sz="0" w:space="0" w:color="auto"/>
            <w:left w:val="none" w:sz="0" w:space="0" w:color="auto"/>
            <w:bottom w:val="none" w:sz="0" w:space="0" w:color="auto"/>
            <w:right w:val="none" w:sz="0" w:space="0" w:color="auto"/>
          </w:divBdr>
          <w:divsChild>
            <w:div w:id="401488967">
              <w:marLeft w:val="0"/>
              <w:marRight w:val="0"/>
              <w:marTop w:val="0"/>
              <w:marBottom w:val="0"/>
              <w:divBdr>
                <w:top w:val="none" w:sz="0" w:space="0" w:color="auto"/>
                <w:left w:val="none" w:sz="0" w:space="0" w:color="auto"/>
                <w:bottom w:val="none" w:sz="0" w:space="0" w:color="auto"/>
                <w:right w:val="none" w:sz="0" w:space="0" w:color="auto"/>
              </w:divBdr>
              <w:divsChild>
                <w:div w:id="70860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032704">
          <w:marLeft w:val="0"/>
          <w:marRight w:val="0"/>
          <w:marTop w:val="0"/>
          <w:marBottom w:val="0"/>
          <w:divBdr>
            <w:top w:val="none" w:sz="0" w:space="0" w:color="auto"/>
            <w:left w:val="none" w:sz="0" w:space="0" w:color="auto"/>
            <w:bottom w:val="none" w:sz="0" w:space="0" w:color="auto"/>
            <w:right w:val="none" w:sz="0" w:space="0" w:color="auto"/>
          </w:divBdr>
          <w:divsChild>
            <w:div w:id="1571816180">
              <w:marLeft w:val="0"/>
              <w:marRight w:val="0"/>
              <w:marTop w:val="0"/>
              <w:marBottom w:val="0"/>
              <w:divBdr>
                <w:top w:val="none" w:sz="0" w:space="0" w:color="auto"/>
                <w:left w:val="none" w:sz="0" w:space="0" w:color="auto"/>
                <w:bottom w:val="none" w:sz="0" w:space="0" w:color="auto"/>
                <w:right w:val="none" w:sz="0" w:space="0" w:color="auto"/>
              </w:divBdr>
              <w:divsChild>
                <w:div w:id="140911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6472">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5450075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kl24.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kl@cream-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DEB24-750E-034E-BA1D-DCF3891BA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514</Words>
  <Characters>3243</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Privat</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cp:lastModifiedBy>
  <cp:revision>6</cp:revision>
  <cp:lastPrinted>2019-08-14T15:57:00Z</cp:lastPrinted>
  <dcterms:created xsi:type="dcterms:W3CDTF">2021-11-04T10:17:00Z</dcterms:created>
  <dcterms:modified xsi:type="dcterms:W3CDTF">2021-11-05T09:00:00Z</dcterms:modified>
</cp:coreProperties>
</file>